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61D" w:rsidRDefault="001661E0" w:rsidP="00A1261D">
      <w:pPr>
        <w:rPr>
          <w:b/>
          <w:sz w:val="14"/>
          <w:szCs w:val="14"/>
        </w:rPr>
      </w:pPr>
      <w:r>
        <w:rPr>
          <w:b/>
          <w:noProof/>
          <w:sz w:val="14"/>
          <w:szCs w:val="1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.25pt;margin-top:-1.45pt;width:75.3pt;height:42.75pt;z-index:251670528" stroked="f">
            <v:textbox>
              <w:txbxContent>
                <w:p w:rsidR="00BD42F3" w:rsidRDefault="00BD42F3">
                  <w:r>
                    <w:rPr>
                      <w:noProof/>
                    </w:rPr>
                    <w:drawing>
                      <wp:inline distT="0" distB="0" distL="0" distR="0">
                        <wp:extent cx="619125" cy="619125"/>
                        <wp:effectExtent l="19050" t="0" r="9525" b="0"/>
                        <wp:docPr id="2" name="Рисунок 2" descr="C:\Users\med\Desktop\hometest\ЛОГО МЕ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ed\Desktop\hometest\ЛОГО МЕД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14"/>
          <w:szCs w:val="14"/>
        </w:rPr>
        <w:pict>
          <v:shape id="_x0000_s1027" type="#_x0000_t202" style="position:absolute;margin-left:-.25pt;margin-top:-.7pt;width:402.75pt;height:81.75pt;z-index:251661312" stroked="f">
            <v:textbox>
              <w:txbxContent>
                <w:p w:rsidR="00BD42F3" w:rsidRDefault="00BD42F3" w:rsidP="00A1261D">
                  <w:pPr>
                    <w:pStyle w:val="a6"/>
                    <w:rPr>
                      <w:sz w:val="28"/>
                      <w:szCs w:val="28"/>
                    </w:rPr>
                  </w:pPr>
                </w:p>
                <w:p w:rsidR="00BD42F3" w:rsidRPr="00BD42F3" w:rsidRDefault="00BD42F3" w:rsidP="00A1261D">
                  <w:pPr>
                    <w:pStyle w:val="a6"/>
                    <w:rPr>
                      <w:sz w:val="16"/>
                      <w:szCs w:val="16"/>
                    </w:rPr>
                  </w:pPr>
                </w:p>
                <w:p w:rsidR="00A1261D" w:rsidRPr="00F06107" w:rsidRDefault="00A1261D" w:rsidP="00A1261D">
                  <w:pPr>
                    <w:pStyle w:val="a6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06107">
                    <w:rPr>
                      <w:rFonts w:ascii="Arial" w:hAnsi="Arial" w:cs="Arial"/>
                      <w:sz w:val="28"/>
                      <w:szCs w:val="28"/>
                    </w:rPr>
                    <w:t>ИНСТРУКЦИЯ</w:t>
                  </w:r>
                </w:p>
                <w:p w:rsidR="00A1261D" w:rsidRPr="00F06107" w:rsidRDefault="00A1261D" w:rsidP="00A1261D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по применению </w:t>
                  </w:r>
                  <w:proofErr w:type="spellStart"/>
                  <w:proofErr w:type="gramStart"/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>тест-набора</w:t>
                  </w:r>
                  <w:proofErr w:type="spellEnd"/>
                  <w:proofErr w:type="gramEnd"/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 полосок для </w:t>
                  </w:r>
                  <w:proofErr w:type="spellStart"/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>иммунохроматографического</w:t>
                  </w:r>
                  <w:proofErr w:type="spellEnd"/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 одновременного выявления </w:t>
                  </w:r>
                </w:p>
                <w:p w:rsidR="003D6E61" w:rsidRDefault="00A1261D" w:rsidP="00A1261D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F06107">
                    <w:rPr>
                      <w:rFonts w:ascii="Arial" w:hAnsi="Arial" w:cs="Arial"/>
                      <w:b/>
                      <w:sz w:val="14"/>
                      <w:szCs w:val="14"/>
                    </w:rPr>
                    <w:t>АМФЕТАМИНА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, </w:t>
                  </w:r>
                  <w:r w:rsidRPr="00F06107">
                    <w:rPr>
                      <w:rFonts w:ascii="Arial" w:hAnsi="Arial" w:cs="Arial"/>
                      <w:b/>
                      <w:sz w:val="14"/>
                      <w:szCs w:val="14"/>
                    </w:rPr>
                    <w:t>МАРИХУАНЫ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, </w:t>
                  </w:r>
                  <w:r w:rsidRPr="00F06107">
                    <w:rPr>
                      <w:rFonts w:ascii="Arial" w:hAnsi="Arial" w:cs="Arial"/>
                      <w:b/>
                      <w:sz w:val="14"/>
                      <w:szCs w:val="14"/>
                    </w:rPr>
                    <w:t>МОРФИНА</w:t>
                  </w:r>
                  <w:r w:rsidR="003D6E61">
                    <w:rPr>
                      <w:rFonts w:ascii="Arial" w:hAnsi="Arial" w:cs="Arial"/>
                      <w:b/>
                      <w:sz w:val="14"/>
                      <w:szCs w:val="14"/>
                    </w:rPr>
                    <w:t>/ГЕРОИНА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, </w:t>
                  </w:r>
                  <w:r w:rsidRPr="00F06107">
                    <w:rPr>
                      <w:rFonts w:ascii="Arial" w:hAnsi="Arial" w:cs="Arial"/>
                      <w:b/>
                      <w:sz w:val="14"/>
                      <w:szCs w:val="14"/>
                    </w:rPr>
                    <w:t>КОКАИНА,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r w:rsidRPr="00F06107">
                    <w:rPr>
                      <w:rFonts w:ascii="Arial" w:hAnsi="Arial" w:cs="Arial"/>
                      <w:b/>
                      <w:sz w:val="14"/>
                      <w:szCs w:val="14"/>
                    </w:rPr>
                    <w:t>МЕТАМФЕТАМИНА и БЕНЗОДИАЗЕПИНА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</w:p>
                <w:p w:rsidR="00A1261D" w:rsidRPr="00F06107" w:rsidRDefault="00A1261D" w:rsidP="00A1261D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>в моче</w:t>
                  </w:r>
                </w:p>
                <w:p w:rsidR="00A1261D" w:rsidRPr="003D6E61" w:rsidRDefault="00A1261D" w:rsidP="00A1261D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3D6E61">
                    <w:rPr>
                      <w:rFonts w:ascii="Arial" w:hAnsi="Arial" w:cs="Arial"/>
                      <w:b/>
                      <w:sz w:val="14"/>
                      <w:szCs w:val="14"/>
                    </w:rPr>
                    <w:t>(ИммуноХром-6-МУЛЬТИ-Экспресс)</w:t>
                  </w:r>
                </w:p>
                <w:p w:rsidR="00A1261D" w:rsidRPr="00F06107" w:rsidRDefault="00A1261D" w:rsidP="00BD42F3">
                  <w:pPr>
                    <w:jc w:val="center"/>
                    <w:rPr>
                      <w:rFonts w:ascii="Arial" w:hAnsi="Arial" w:cs="Arial"/>
                    </w:rPr>
                  </w:pP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Только для 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in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vitro</w:t>
                  </w:r>
                  <w:r w:rsidRPr="00F06107">
                    <w:rPr>
                      <w:rFonts w:ascii="Arial" w:hAnsi="Arial" w:cs="Arial"/>
                      <w:sz w:val="14"/>
                      <w:szCs w:val="14"/>
                    </w:rPr>
                    <w:t xml:space="preserve"> диагностики</w:t>
                  </w:r>
                </w:p>
              </w:txbxContent>
            </v:textbox>
          </v:shape>
        </w:pict>
      </w: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Default="00A1261D" w:rsidP="00A1261D">
      <w:pPr>
        <w:rPr>
          <w:b/>
          <w:sz w:val="14"/>
          <w:szCs w:val="14"/>
        </w:rPr>
      </w:pPr>
    </w:p>
    <w:p w:rsidR="00A1261D" w:rsidRPr="00F06107" w:rsidRDefault="00A1261D" w:rsidP="00A1261D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1. НАЗНАЧЕНИЕ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Тест-набор полосок «ИммуноХром-6-МУЛЬТИ-Экспресс» предназначен для одноэтапного быстрого качественного одновременного определения </w:t>
      </w:r>
      <w:proofErr w:type="spellStart"/>
      <w:r w:rsidRPr="00F06107">
        <w:rPr>
          <w:rFonts w:ascii="Arial" w:hAnsi="Arial" w:cs="Arial"/>
          <w:sz w:val="14"/>
          <w:szCs w:val="14"/>
        </w:rPr>
        <w:t>амфетамина</w:t>
      </w:r>
      <w:proofErr w:type="spellEnd"/>
      <w:r w:rsidRPr="00F06107">
        <w:rPr>
          <w:rFonts w:ascii="Arial" w:hAnsi="Arial" w:cs="Arial"/>
          <w:sz w:val="14"/>
          <w:szCs w:val="14"/>
        </w:rPr>
        <w:t>, марихуаны, морфина</w:t>
      </w:r>
      <w:r w:rsidR="003D6E61">
        <w:rPr>
          <w:rFonts w:ascii="Arial" w:hAnsi="Arial" w:cs="Arial"/>
          <w:sz w:val="14"/>
          <w:szCs w:val="14"/>
        </w:rPr>
        <w:t>/героина</w:t>
      </w:r>
      <w:r w:rsidRPr="00F06107">
        <w:rPr>
          <w:rFonts w:ascii="Arial" w:hAnsi="Arial" w:cs="Arial"/>
          <w:sz w:val="14"/>
          <w:szCs w:val="14"/>
        </w:rPr>
        <w:t xml:space="preserve">, кокаина, </w:t>
      </w:r>
      <w:proofErr w:type="spellStart"/>
      <w:r w:rsidRPr="00F06107">
        <w:rPr>
          <w:rFonts w:ascii="Arial" w:hAnsi="Arial" w:cs="Arial"/>
          <w:sz w:val="14"/>
          <w:szCs w:val="14"/>
        </w:rPr>
        <w:t>метамфетамина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и </w:t>
      </w:r>
      <w:proofErr w:type="spellStart"/>
      <w:r w:rsidRPr="00F06107">
        <w:rPr>
          <w:rFonts w:ascii="Arial" w:hAnsi="Arial" w:cs="Arial"/>
          <w:sz w:val="14"/>
          <w:szCs w:val="14"/>
        </w:rPr>
        <w:t>бензодиазепина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в моче человека методом </w:t>
      </w:r>
      <w:proofErr w:type="spellStart"/>
      <w:r w:rsidRPr="00F06107">
        <w:rPr>
          <w:rFonts w:ascii="Arial" w:hAnsi="Arial" w:cs="Arial"/>
          <w:sz w:val="14"/>
          <w:szCs w:val="14"/>
        </w:rPr>
        <w:t>иммунохроматографического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анализа.</w:t>
      </w:r>
    </w:p>
    <w:p w:rsidR="00A1261D" w:rsidRPr="00F06107" w:rsidRDefault="00A1261D" w:rsidP="00A1261D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2. ПРИНЦИП РАБОТЫ НАБОРА ПОЛОСОК.</w:t>
      </w:r>
    </w:p>
    <w:p w:rsidR="00A1261D" w:rsidRPr="00F06107" w:rsidRDefault="00A1261D" w:rsidP="00F06107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Определение основано на принципе </w:t>
      </w:r>
      <w:proofErr w:type="spellStart"/>
      <w:r w:rsidRPr="00F06107">
        <w:rPr>
          <w:rFonts w:ascii="Arial" w:hAnsi="Arial" w:cs="Arial"/>
          <w:sz w:val="14"/>
          <w:szCs w:val="14"/>
        </w:rPr>
        <w:t>иммунохроматографического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анализа, при котором анализируемый образец абсорбируется поглощающими участками полосок и при наличии в образце наркотика (или его </w:t>
      </w:r>
      <w:proofErr w:type="gramStart"/>
      <w:r w:rsidRPr="00F06107">
        <w:rPr>
          <w:rFonts w:ascii="Arial" w:hAnsi="Arial" w:cs="Arial"/>
          <w:sz w:val="14"/>
          <w:szCs w:val="14"/>
        </w:rPr>
        <w:t xml:space="preserve">метаболитов) </w:t>
      </w:r>
      <w:proofErr w:type="gramEnd"/>
      <w:r w:rsidRPr="00F06107">
        <w:rPr>
          <w:rFonts w:ascii="Arial" w:hAnsi="Arial" w:cs="Arial"/>
          <w:sz w:val="14"/>
          <w:szCs w:val="14"/>
        </w:rPr>
        <w:t>они вступают в реакцию со специфическими антителами, меченными коллоидным золотом, образуя комплекс «антиген-антитело». Этот комплекс не вступает в реакцию конкурентного связывания с антигеном, иммобилизованным в тестовой зоне на уровне маркировки</w:t>
      </w:r>
      <w:proofErr w:type="gramStart"/>
      <w:r w:rsidRPr="00F06107">
        <w:rPr>
          <w:rFonts w:ascii="Arial" w:hAnsi="Arial" w:cs="Arial"/>
          <w:sz w:val="14"/>
          <w:szCs w:val="14"/>
        </w:rPr>
        <w:t xml:space="preserve"> Т</w:t>
      </w:r>
      <w:proofErr w:type="gramEnd"/>
      <w:r w:rsidRPr="00F06107">
        <w:rPr>
          <w:rFonts w:ascii="Arial" w:hAnsi="Arial" w:cs="Arial"/>
          <w:sz w:val="14"/>
          <w:szCs w:val="14"/>
        </w:rPr>
        <w:t xml:space="preserve"> (тест) и полоса </w:t>
      </w:r>
      <w:proofErr w:type="spellStart"/>
      <w:r w:rsidRPr="00F06107">
        <w:rPr>
          <w:rFonts w:ascii="Arial" w:hAnsi="Arial" w:cs="Arial"/>
          <w:sz w:val="14"/>
          <w:szCs w:val="14"/>
        </w:rPr>
        <w:t>розового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цвета на уровне маркировки </w:t>
      </w:r>
      <w:r w:rsidRPr="00F06107">
        <w:rPr>
          <w:rFonts w:ascii="Arial" w:hAnsi="Arial" w:cs="Arial"/>
          <w:sz w:val="14"/>
          <w:szCs w:val="14"/>
          <w:lang w:val="en-US"/>
        </w:rPr>
        <w:t>T</w:t>
      </w:r>
      <w:r w:rsidRPr="00F06107">
        <w:rPr>
          <w:rFonts w:ascii="Arial" w:hAnsi="Arial" w:cs="Arial"/>
          <w:sz w:val="14"/>
          <w:szCs w:val="14"/>
        </w:rPr>
        <w:t xml:space="preserve"> (тест) не выявляется, что свидетельствует о наличии наркотика (или его метаболитов) в образце. </w:t>
      </w:r>
      <w:proofErr w:type="gramStart"/>
      <w:r w:rsidRPr="00F06107">
        <w:rPr>
          <w:rFonts w:ascii="Arial" w:hAnsi="Arial" w:cs="Arial"/>
          <w:sz w:val="14"/>
          <w:szCs w:val="14"/>
        </w:rPr>
        <w:t xml:space="preserve">При отсутствии в моче наркотика или когда его концентрация ниже порового уровня, антиген, иммобилизованный в тестовой зоне на уровне маркировки </w:t>
      </w:r>
      <w:r w:rsidRPr="00F06107">
        <w:rPr>
          <w:rFonts w:ascii="Arial" w:hAnsi="Arial" w:cs="Arial"/>
          <w:sz w:val="14"/>
          <w:szCs w:val="14"/>
          <w:lang w:val="en-US"/>
        </w:rPr>
        <w:t>T</w:t>
      </w:r>
      <w:r w:rsidRPr="00F06107">
        <w:rPr>
          <w:rFonts w:ascii="Arial" w:hAnsi="Arial" w:cs="Arial"/>
          <w:sz w:val="14"/>
          <w:szCs w:val="14"/>
        </w:rPr>
        <w:t xml:space="preserve"> (тест), вступает в реакцию с антителами, меченными коллоидным золотом, в результате чего выявляется полоса </w:t>
      </w:r>
      <w:proofErr w:type="spellStart"/>
      <w:r w:rsidRPr="00F06107">
        <w:rPr>
          <w:rFonts w:ascii="Arial" w:hAnsi="Arial" w:cs="Arial"/>
          <w:sz w:val="14"/>
          <w:szCs w:val="14"/>
        </w:rPr>
        <w:t>розового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цвета на уровне маркировки </w:t>
      </w:r>
      <w:r w:rsidRPr="00F06107">
        <w:rPr>
          <w:rFonts w:ascii="Arial" w:hAnsi="Arial" w:cs="Arial"/>
          <w:sz w:val="14"/>
          <w:szCs w:val="14"/>
          <w:lang w:val="en-US"/>
        </w:rPr>
        <w:t>T</w:t>
      </w:r>
      <w:r w:rsidRPr="00F06107">
        <w:rPr>
          <w:rFonts w:ascii="Arial" w:hAnsi="Arial" w:cs="Arial"/>
          <w:sz w:val="14"/>
          <w:szCs w:val="14"/>
        </w:rPr>
        <w:t xml:space="preserve"> (тест), что свидетельствует об отсутствии наркотика (или его метаболитов) в анализируемом образце мочи.</w:t>
      </w:r>
      <w:proofErr w:type="gramEnd"/>
      <w:r w:rsidRPr="00F06107">
        <w:rPr>
          <w:rFonts w:ascii="Arial" w:hAnsi="Arial" w:cs="Arial"/>
          <w:sz w:val="14"/>
          <w:szCs w:val="14"/>
        </w:rPr>
        <w:t xml:space="preserve"> Не прореагировавшие компоненты теста связываются на уровне маркировки</w:t>
      </w:r>
      <w:proofErr w:type="gramStart"/>
      <w:r w:rsidRPr="00F06107">
        <w:rPr>
          <w:rFonts w:ascii="Arial" w:hAnsi="Arial" w:cs="Arial"/>
          <w:sz w:val="14"/>
          <w:szCs w:val="14"/>
        </w:rPr>
        <w:t xml:space="preserve"> К</w:t>
      </w:r>
      <w:proofErr w:type="gramEnd"/>
      <w:r w:rsidRPr="00F06107">
        <w:rPr>
          <w:rFonts w:ascii="Arial" w:hAnsi="Arial" w:cs="Arial"/>
          <w:sz w:val="14"/>
          <w:szCs w:val="14"/>
        </w:rPr>
        <w:t xml:space="preserve"> (контроль), образуя полосу </w:t>
      </w:r>
      <w:proofErr w:type="spellStart"/>
      <w:r w:rsidRPr="00F06107">
        <w:rPr>
          <w:rFonts w:ascii="Arial" w:hAnsi="Arial" w:cs="Arial"/>
          <w:sz w:val="14"/>
          <w:szCs w:val="14"/>
        </w:rPr>
        <w:t>розового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цвета в этой области. Появление полосы </w:t>
      </w:r>
      <w:proofErr w:type="spellStart"/>
      <w:r w:rsidRPr="00F06107">
        <w:rPr>
          <w:rFonts w:ascii="Arial" w:hAnsi="Arial" w:cs="Arial"/>
          <w:sz w:val="14"/>
          <w:szCs w:val="14"/>
        </w:rPr>
        <w:t>розового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цвета на уровне маркировки</w:t>
      </w:r>
      <w:proofErr w:type="gramStart"/>
      <w:r w:rsidRPr="00F06107">
        <w:rPr>
          <w:rFonts w:ascii="Arial" w:hAnsi="Arial" w:cs="Arial"/>
          <w:sz w:val="14"/>
          <w:szCs w:val="14"/>
        </w:rPr>
        <w:t xml:space="preserve"> К</w:t>
      </w:r>
      <w:proofErr w:type="gramEnd"/>
      <w:r w:rsidRPr="00F06107">
        <w:rPr>
          <w:rFonts w:ascii="Arial" w:hAnsi="Arial" w:cs="Arial"/>
          <w:sz w:val="14"/>
          <w:szCs w:val="14"/>
        </w:rPr>
        <w:t xml:space="preserve"> (контроль) свидетельствует о правильности проведения анализа и правильности работы компонентов полосок. Результаты реакции оцениваются визуально в течение 10-15 минут.</w:t>
      </w:r>
    </w:p>
    <w:p w:rsidR="00A1261D" w:rsidRPr="00F06107" w:rsidRDefault="00A1261D" w:rsidP="00F06107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3. СОСТАВ.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Один комплект «ИммуноХром-6-МУЛЬТИ-Экспресс» включает один набор полосок, упакованных в индивидуальную вакуумную упаковку из ламинированной алюминиевой фольги.</w:t>
      </w:r>
    </w:p>
    <w:p w:rsidR="00A1261D" w:rsidRPr="00F06107" w:rsidRDefault="00A1261D" w:rsidP="00A1261D">
      <w:pPr>
        <w:jc w:val="both"/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4. АНАЛИТИЧЕСКИЕ ХАРАКТЕРИСТИКИ.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Чувствительность определения (минимально определяемая концентрация) составляет для </w:t>
      </w:r>
      <w:proofErr w:type="spellStart"/>
      <w:r w:rsidRPr="00F06107">
        <w:rPr>
          <w:rFonts w:ascii="Arial" w:hAnsi="Arial" w:cs="Arial"/>
          <w:sz w:val="14"/>
          <w:szCs w:val="14"/>
        </w:rPr>
        <w:t>амфетамина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- 1000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/мл, марихуаны-50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>/мл; морфина</w:t>
      </w:r>
      <w:r w:rsidR="003D6E61">
        <w:rPr>
          <w:rFonts w:ascii="Arial" w:hAnsi="Arial" w:cs="Arial"/>
          <w:sz w:val="14"/>
          <w:szCs w:val="14"/>
        </w:rPr>
        <w:t>/героина</w:t>
      </w:r>
      <w:r w:rsidRPr="00F06107">
        <w:rPr>
          <w:rFonts w:ascii="Arial" w:hAnsi="Arial" w:cs="Arial"/>
          <w:sz w:val="14"/>
          <w:szCs w:val="14"/>
        </w:rPr>
        <w:t xml:space="preserve">-300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/мл кокаина - 300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/мл; </w:t>
      </w:r>
      <w:proofErr w:type="spellStart"/>
      <w:r w:rsidRPr="00F06107">
        <w:rPr>
          <w:rFonts w:ascii="Arial" w:hAnsi="Arial" w:cs="Arial"/>
          <w:sz w:val="14"/>
          <w:szCs w:val="14"/>
        </w:rPr>
        <w:t>метамфетамина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- 500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/мл, </w:t>
      </w:r>
      <w:proofErr w:type="spellStart"/>
      <w:r w:rsidRPr="00F06107">
        <w:rPr>
          <w:rFonts w:ascii="Arial" w:hAnsi="Arial" w:cs="Arial"/>
          <w:sz w:val="14"/>
          <w:szCs w:val="14"/>
        </w:rPr>
        <w:t>бензодиазепина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– 300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>/мл.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Время проведения анализа - 15 минут.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Каждый набор полосок предназначен для одного одновременного определения наличия соответствующих наркотиков (или их производных) в моче человека.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Набор полосок используется только для качественного определения </w:t>
      </w:r>
      <w:proofErr w:type="spellStart"/>
      <w:r w:rsidRPr="00F06107">
        <w:rPr>
          <w:rFonts w:ascii="Arial" w:hAnsi="Arial" w:cs="Arial"/>
          <w:sz w:val="14"/>
          <w:szCs w:val="14"/>
        </w:rPr>
        <w:t>амфетамина</w:t>
      </w:r>
      <w:proofErr w:type="spellEnd"/>
      <w:r w:rsidRPr="00F06107">
        <w:rPr>
          <w:rFonts w:ascii="Arial" w:hAnsi="Arial" w:cs="Arial"/>
          <w:sz w:val="14"/>
          <w:szCs w:val="14"/>
        </w:rPr>
        <w:t>, марихуаны, морфина</w:t>
      </w:r>
      <w:r w:rsidR="003D6E61">
        <w:rPr>
          <w:rFonts w:ascii="Arial" w:hAnsi="Arial" w:cs="Arial"/>
          <w:sz w:val="14"/>
          <w:szCs w:val="14"/>
        </w:rPr>
        <w:t>/героина</w:t>
      </w:r>
      <w:r w:rsidRPr="00F06107">
        <w:rPr>
          <w:rFonts w:ascii="Arial" w:hAnsi="Arial" w:cs="Arial"/>
          <w:sz w:val="14"/>
          <w:szCs w:val="14"/>
        </w:rPr>
        <w:t xml:space="preserve">, кокаина, </w:t>
      </w:r>
      <w:proofErr w:type="spellStart"/>
      <w:r w:rsidRPr="00F06107">
        <w:rPr>
          <w:rFonts w:ascii="Arial" w:hAnsi="Arial" w:cs="Arial"/>
          <w:sz w:val="14"/>
          <w:szCs w:val="14"/>
        </w:rPr>
        <w:t>метамфетамина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и </w:t>
      </w:r>
      <w:proofErr w:type="spellStart"/>
      <w:r w:rsidRPr="00F06107">
        <w:rPr>
          <w:rFonts w:ascii="Arial" w:hAnsi="Arial" w:cs="Arial"/>
          <w:sz w:val="14"/>
          <w:szCs w:val="14"/>
        </w:rPr>
        <w:t>бензодиазепин</w:t>
      </w:r>
      <w:proofErr w:type="gramStart"/>
      <w:r w:rsidRPr="00F06107">
        <w:rPr>
          <w:rFonts w:ascii="Arial" w:hAnsi="Arial" w:cs="Arial"/>
          <w:sz w:val="14"/>
          <w:szCs w:val="14"/>
        </w:rPr>
        <w:t>а</w:t>
      </w:r>
      <w:proofErr w:type="spellEnd"/>
      <w:r w:rsidRPr="00F06107">
        <w:rPr>
          <w:rFonts w:ascii="Arial" w:hAnsi="Arial" w:cs="Arial"/>
          <w:sz w:val="14"/>
          <w:szCs w:val="14"/>
        </w:rPr>
        <w:t>(</w:t>
      </w:r>
      <w:proofErr w:type="gramEnd"/>
      <w:r w:rsidRPr="00F06107">
        <w:rPr>
          <w:rFonts w:ascii="Arial" w:hAnsi="Arial" w:cs="Arial"/>
          <w:sz w:val="14"/>
          <w:szCs w:val="14"/>
        </w:rPr>
        <w:t xml:space="preserve">или их метаболитов) и не предназначен для количественного определения </w:t>
      </w:r>
      <w:proofErr w:type="spellStart"/>
      <w:r w:rsidRPr="00F06107">
        <w:rPr>
          <w:rFonts w:ascii="Arial" w:hAnsi="Arial" w:cs="Arial"/>
          <w:sz w:val="14"/>
          <w:szCs w:val="14"/>
        </w:rPr>
        <w:t>амфетамина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марихуаны, морфина, кокаина, </w:t>
      </w:r>
      <w:proofErr w:type="spellStart"/>
      <w:r w:rsidRPr="00F06107">
        <w:rPr>
          <w:rFonts w:ascii="Arial" w:hAnsi="Arial" w:cs="Arial"/>
          <w:sz w:val="14"/>
          <w:szCs w:val="14"/>
        </w:rPr>
        <w:t>метамфетамина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и </w:t>
      </w:r>
      <w:proofErr w:type="spellStart"/>
      <w:r w:rsidRPr="00F06107">
        <w:rPr>
          <w:rFonts w:ascii="Arial" w:hAnsi="Arial" w:cs="Arial"/>
          <w:sz w:val="14"/>
          <w:szCs w:val="14"/>
        </w:rPr>
        <w:t>бензодиазепина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 в моче, или оценки степени опьянения.</w:t>
      </w:r>
    </w:p>
    <w:p w:rsidR="00BD42F3" w:rsidRPr="00F06107" w:rsidRDefault="001661E0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38" type="#_x0000_t202" style="position:absolute;left:0;text-align:left;margin-left:266.4pt;margin-top:-540pt;width:118.5pt;height:42pt;z-index:251671552" filled="f" stroked="f">
            <v:textbox>
              <w:txbxContent>
                <w:p w:rsidR="00F06107" w:rsidRPr="00F06107" w:rsidRDefault="00F06107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proofErr w:type="gramStart"/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Утверждена</w:t>
                  </w:r>
                  <w:proofErr w:type="gramEnd"/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 xml:space="preserve"> руководителем</w:t>
                  </w:r>
                </w:p>
                <w:p w:rsidR="00F06107" w:rsidRPr="00F06107" w:rsidRDefault="00F06107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Департамента государственного</w:t>
                  </w:r>
                </w:p>
                <w:p w:rsidR="00F06107" w:rsidRPr="00F06107" w:rsidRDefault="00F06107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контроля качества, эффективности,</w:t>
                  </w:r>
                </w:p>
                <w:p w:rsidR="00F06107" w:rsidRPr="00F06107" w:rsidRDefault="00F06107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безопасности лекарственных средств</w:t>
                  </w:r>
                </w:p>
                <w:p w:rsidR="00F06107" w:rsidRPr="00F06107" w:rsidRDefault="00F06107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F06107">
                    <w:rPr>
                      <w:rFonts w:ascii="Arial" w:hAnsi="Arial" w:cs="Arial"/>
                      <w:sz w:val="10"/>
                      <w:szCs w:val="10"/>
                    </w:rPr>
                    <w:t>и медицинской техники МЗ РФ</w:t>
                  </w:r>
                </w:p>
                <w:p w:rsidR="00F06107" w:rsidRPr="00F06107" w:rsidRDefault="005A7671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sz w:val="10"/>
                      <w:szCs w:val="10"/>
                    </w:rPr>
                    <w:t>2 февраля 2011</w:t>
                  </w:r>
                  <w:r w:rsidR="00F06107" w:rsidRPr="00F06107">
                    <w:rPr>
                      <w:rFonts w:ascii="Arial" w:hAnsi="Arial" w:cs="Arial"/>
                      <w:sz w:val="10"/>
                      <w:szCs w:val="10"/>
                    </w:rPr>
                    <w:t xml:space="preserve"> г.</w:t>
                  </w:r>
                </w:p>
              </w:txbxContent>
            </v:textbox>
          </v:shape>
        </w:pict>
      </w:r>
      <w:proofErr w:type="gramStart"/>
      <w:r w:rsidR="00A1261D" w:rsidRPr="00F06107">
        <w:rPr>
          <w:rFonts w:ascii="Arial" w:hAnsi="Arial" w:cs="Arial"/>
          <w:sz w:val="14"/>
          <w:szCs w:val="14"/>
        </w:rPr>
        <w:t xml:space="preserve">Наличие в моче в концентрации 100 мкг/мл других соединений (ацетон, альбумин, </w:t>
      </w:r>
      <w:proofErr w:type="spellStart"/>
      <w:r w:rsidR="00A1261D" w:rsidRPr="00F06107">
        <w:rPr>
          <w:rFonts w:ascii="Arial" w:hAnsi="Arial" w:cs="Arial"/>
          <w:sz w:val="14"/>
          <w:szCs w:val="14"/>
        </w:rPr>
        <w:t>ампицилин</w:t>
      </w:r>
      <w:proofErr w:type="spellEnd"/>
      <w:r w:rsidR="00A1261D" w:rsidRPr="00F06107">
        <w:rPr>
          <w:rFonts w:ascii="Arial" w:hAnsi="Arial" w:cs="Arial"/>
          <w:sz w:val="14"/>
          <w:szCs w:val="14"/>
        </w:rPr>
        <w:t xml:space="preserve">, аспирин, атропин, </w:t>
      </w:r>
      <w:proofErr w:type="spellStart"/>
      <w:r w:rsidR="00A1261D" w:rsidRPr="00F06107">
        <w:rPr>
          <w:rFonts w:ascii="Arial" w:hAnsi="Arial" w:cs="Arial"/>
          <w:sz w:val="14"/>
          <w:szCs w:val="14"/>
        </w:rPr>
        <w:t>бензокаин</w:t>
      </w:r>
      <w:proofErr w:type="spellEnd"/>
      <w:r w:rsidR="00A1261D" w:rsidRPr="00F06107">
        <w:rPr>
          <w:rFonts w:ascii="Arial" w:hAnsi="Arial" w:cs="Arial"/>
          <w:sz w:val="14"/>
          <w:szCs w:val="14"/>
        </w:rPr>
        <w:t xml:space="preserve">, билирубин, кофеин, </w:t>
      </w:r>
      <w:proofErr w:type="spellStart"/>
      <w:r w:rsidR="00A1261D" w:rsidRPr="00F06107">
        <w:rPr>
          <w:rFonts w:ascii="Arial" w:hAnsi="Arial" w:cs="Arial"/>
          <w:sz w:val="14"/>
          <w:szCs w:val="14"/>
        </w:rPr>
        <w:t>бромфенирамин</w:t>
      </w:r>
      <w:proofErr w:type="spellEnd"/>
      <w:r w:rsidR="00A1261D"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="00A1261D" w:rsidRPr="00F06107">
        <w:rPr>
          <w:rFonts w:ascii="Arial" w:hAnsi="Arial" w:cs="Arial"/>
          <w:sz w:val="14"/>
          <w:szCs w:val="14"/>
        </w:rPr>
        <w:lastRenderedPageBreak/>
        <w:t>хлорфенирамин</w:t>
      </w:r>
      <w:proofErr w:type="spellEnd"/>
      <w:r w:rsidR="00A1261D" w:rsidRPr="00F06107">
        <w:rPr>
          <w:rFonts w:ascii="Arial" w:hAnsi="Arial" w:cs="Arial"/>
          <w:sz w:val="14"/>
          <w:szCs w:val="14"/>
        </w:rPr>
        <w:t xml:space="preserve">, креатин, </w:t>
      </w:r>
      <w:proofErr w:type="spellStart"/>
      <w:r w:rsidR="00A1261D" w:rsidRPr="00F06107">
        <w:rPr>
          <w:rFonts w:ascii="Arial" w:hAnsi="Arial" w:cs="Arial"/>
          <w:sz w:val="14"/>
          <w:szCs w:val="14"/>
        </w:rPr>
        <w:t>дексбромфенирамин</w:t>
      </w:r>
      <w:proofErr w:type="spellEnd"/>
      <w:r w:rsidR="00A1261D"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="00A1261D" w:rsidRPr="00F06107">
        <w:rPr>
          <w:rFonts w:ascii="Arial" w:hAnsi="Arial" w:cs="Arial"/>
          <w:sz w:val="14"/>
          <w:szCs w:val="14"/>
        </w:rPr>
        <w:t>диазепам</w:t>
      </w:r>
      <w:proofErr w:type="spellEnd"/>
      <w:r w:rsidR="00A1261D"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="00A1261D" w:rsidRPr="00F06107">
        <w:rPr>
          <w:rFonts w:ascii="Arial" w:hAnsi="Arial" w:cs="Arial"/>
          <w:sz w:val="14"/>
          <w:szCs w:val="14"/>
        </w:rPr>
        <w:t>дорамин</w:t>
      </w:r>
      <w:proofErr w:type="spellEnd"/>
      <w:r w:rsidR="00A1261D"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="00A1261D" w:rsidRPr="00F06107">
        <w:rPr>
          <w:rFonts w:ascii="Arial" w:hAnsi="Arial" w:cs="Arial"/>
          <w:sz w:val="14"/>
          <w:szCs w:val="14"/>
        </w:rPr>
        <w:t>доксиламин</w:t>
      </w:r>
      <w:proofErr w:type="spellEnd"/>
      <w:r w:rsidR="00A1261D"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="00A1261D" w:rsidRPr="00F06107">
        <w:rPr>
          <w:rFonts w:ascii="Arial" w:hAnsi="Arial" w:cs="Arial"/>
          <w:sz w:val="14"/>
          <w:szCs w:val="14"/>
        </w:rPr>
        <w:t>экгонин</w:t>
      </w:r>
      <w:proofErr w:type="spellEnd"/>
      <w:r w:rsidR="00A1261D" w:rsidRPr="00F06107">
        <w:rPr>
          <w:rFonts w:ascii="Arial" w:hAnsi="Arial" w:cs="Arial"/>
          <w:sz w:val="14"/>
          <w:szCs w:val="14"/>
        </w:rPr>
        <w:t xml:space="preserve">, </w:t>
      </w:r>
      <w:proofErr w:type="gramEnd"/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49706C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эфедрин, </w:t>
      </w:r>
      <w:proofErr w:type="spellStart"/>
      <w:r w:rsidRPr="00F06107">
        <w:rPr>
          <w:rFonts w:ascii="Arial" w:hAnsi="Arial" w:cs="Arial"/>
          <w:sz w:val="14"/>
          <w:szCs w:val="14"/>
        </w:rPr>
        <w:t>эпинефрин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эритромицин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этанол, глюкоза, 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гемоглобин, </w:t>
      </w:r>
      <w:proofErr w:type="spellStart"/>
      <w:r w:rsidRPr="00F06107">
        <w:rPr>
          <w:rFonts w:ascii="Arial" w:hAnsi="Arial" w:cs="Arial"/>
          <w:sz w:val="14"/>
          <w:szCs w:val="14"/>
        </w:rPr>
        <w:t>гидрокодон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имипрамин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исопротеренол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лидокаин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меперидин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метадон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налтрексон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пеницеллин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фенциклидин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фенирамин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фенобарбитал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фенотиазин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прометазин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рибофлавин, </w:t>
      </w:r>
      <w:proofErr w:type="spellStart"/>
      <w:r w:rsidRPr="00F06107">
        <w:rPr>
          <w:rFonts w:ascii="Arial" w:hAnsi="Arial" w:cs="Arial"/>
          <w:sz w:val="14"/>
          <w:szCs w:val="14"/>
        </w:rPr>
        <w:t>секобарбитал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</w:t>
      </w:r>
      <w:proofErr w:type="spellStart"/>
      <w:r w:rsidRPr="00F06107">
        <w:rPr>
          <w:rFonts w:ascii="Arial" w:hAnsi="Arial" w:cs="Arial"/>
          <w:sz w:val="14"/>
          <w:szCs w:val="14"/>
        </w:rPr>
        <w:t>тирамин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витамин С) не мешает определению </w:t>
      </w:r>
      <w:proofErr w:type="spellStart"/>
      <w:r w:rsidRPr="00F06107">
        <w:rPr>
          <w:rFonts w:ascii="Arial" w:hAnsi="Arial" w:cs="Arial"/>
          <w:sz w:val="14"/>
          <w:szCs w:val="14"/>
        </w:rPr>
        <w:t>амфетамина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, марихуаны, морфина, кокаина, </w:t>
      </w:r>
      <w:proofErr w:type="spellStart"/>
      <w:r w:rsidRPr="00F06107">
        <w:rPr>
          <w:rFonts w:ascii="Arial" w:hAnsi="Arial" w:cs="Arial"/>
          <w:sz w:val="14"/>
          <w:szCs w:val="14"/>
        </w:rPr>
        <w:t>метамфетамина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и </w:t>
      </w:r>
      <w:proofErr w:type="spellStart"/>
      <w:r w:rsidRPr="00F06107">
        <w:rPr>
          <w:rFonts w:ascii="Arial" w:hAnsi="Arial" w:cs="Arial"/>
          <w:sz w:val="14"/>
          <w:szCs w:val="14"/>
        </w:rPr>
        <w:t>бензодиазепина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(или их метаболитов).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В то же время известны соединения структурно родственные </w:t>
      </w:r>
      <w:proofErr w:type="spellStart"/>
      <w:r w:rsidRPr="00F06107">
        <w:rPr>
          <w:rFonts w:ascii="Arial" w:hAnsi="Arial" w:cs="Arial"/>
          <w:sz w:val="14"/>
          <w:szCs w:val="14"/>
        </w:rPr>
        <w:t>амфетамину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соединения, которые дают положительную реакцию при тестировании: </w:t>
      </w:r>
    </w:p>
    <w:p w:rsidR="0049706C" w:rsidRPr="00F06107" w:rsidRDefault="001661E0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30" type="#_x0000_t202" style="position:absolute;left:0;text-align:left;margin-left:-1.35pt;margin-top:.05pt;width:193.5pt;height:25.1pt;z-index:251664384" stroked="f">
            <v:textbox style="mso-next-textbox:#_x0000_s1030"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49706C" w:rsidRPr="00A1261D" w:rsidTr="005902FE">
                    <w:tc>
                      <w:tcPr>
                        <w:tcW w:w="1951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нг</w:t>
                        </w:r>
                        <w:proofErr w:type="spellEnd"/>
                        <w:r w:rsidRPr="00A1261D">
                          <w:rPr>
                            <w:sz w:val="14"/>
                            <w:szCs w:val="14"/>
                          </w:rPr>
                          <w:t>/мл)</w:t>
                        </w:r>
                      </w:p>
                    </w:tc>
                  </w:tr>
                  <w:tr w:rsidR="0049706C" w:rsidRPr="00A1261D" w:rsidTr="005902FE">
                    <w:tc>
                      <w:tcPr>
                        <w:tcW w:w="1951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D</w:t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-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Метамфетамин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15.0</w:t>
                        </w:r>
                      </w:p>
                    </w:tc>
                  </w:tr>
                </w:tbl>
                <w:p w:rsidR="0049706C" w:rsidRDefault="0049706C"/>
              </w:txbxContent>
            </v:textbox>
          </v:shape>
        </w:pict>
      </w:r>
    </w:p>
    <w:p w:rsidR="0049706C" w:rsidRPr="00F06107" w:rsidRDefault="0049706C" w:rsidP="00A1261D">
      <w:pPr>
        <w:jc w:val="both"/>
        <w:rPr>
          <w:rFonts w:ascii="Arial" w:hAnsi="Arial" w:cs="Arial"/>
          <w:sz w:val="14"/>
          <w:szCs w:val="14"/>
        </w:rPr>
      </w:pPr>
    </w:p>
    <w:p w:rsidR="0049706C" w:rsidRPr="00F06107" w:rsidRDefault="0049706C" w:rsidP="00A1261D">
      <w:pPr>
        <w:jc w:val="both"/>
        <w:rPr>
          <w:rFonts w:ascii="Arial" w:hAnsi="Arial" w:cs="Arial"/>
          <w:sz w:val="14"/>
          <w:szCs w:val="14"/>
        </w:rPr>
      </w:pP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родственные морфину</w:t>
      </w:r>
      <w:r w:rsidR="003D6E61">
        <w:rPr>
          <w:rFonts w:ascii="Arial" w:hAnsi="Arial" w:cs="Arial"/>
          <w:sz w:val="14"/>
          <w:szCs w:val="14"/>
        </w:rPr>
        <w:t>/героину</w:t>
      </w:r>
      <w:r w:rsidRPr="00F06107">
        <w:rPr>
          <w:rFonts w:ascii="Arial" w:hAnsi="Arial" w:cs="Arial"/>
          <w:sz w:val="14"/>
          <w:szCs w:val="14"/>
        </w:rPr>
        <w:t xml:space="preserve"> соединения, которые дают положительную реакцию при тестировании:</w:t>
      </w:r>
    </w:p>
    <w:p w:rsidR="0049706C" w:rsidRPr="00F06107" w:rsidRDefault="001661E0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32" type="#_x0000_t202" style="position:absolute;left:0;text-align:left;margin-left:-.6pt;margin-top:.3pt;width:193.5pt;height:58.5pt;z-index:251666432" filled="f" stroked="f">
            <v:textbox style="mso-next-textbox:#_x0000_s1032"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49706C" w:rsidRPr="00A1261D" w:rsidTr="005902FE">
                    <w:tc>
                      <w:tcPr>
                        <w:tcW w:w="1951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нг</w:t>
                        </w:r>
                        <w:proofErr w:type="spellEnd"/>
                        <w:r w:rsidRPr="00A1261D">
                          <w:rPr>
                            <w:sz w:val="14"/>
                            <w:szCs w:val="14"/>
                          </w:rPr>
                          <w:t>/мл)</w:t>
                        </w:r>
                      </w:p>
                    </w:tc>
                  </w:tr>
                  <w:tr w:rsidR="0049706C" w:rsidRPr="00A1261D" w:rsidTr="005902FE">
                    <w:tc>
                      <w:tcPr>
                        <w:tcW w:w="1951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Кодеин</w:t>
                        </w:r>
                      </w:p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Этилморфина</w:t>
                        </w:r>
                        <w:proofErr w:type="spellEnd"/>
                      </w:p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Гидроморфон</w:t>
                        </w:r>
                        <w:proofErr w:type="spellEnd"/>
                      </w:p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Мерперидин</w:t>
                        </w:r>
                        <w:proofErr w:type="spellEnd"/>
                      </w:p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Морфин-3-глюкоронид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300</w:t>
                        </w:r>
                      </w:p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300</w:t>
                        </w:r>
                      </w:p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400</w:t>
                        </w:r>
                      </w:p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</w:t>
                        </w:r>
                      </w:p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490</w:t>
                        </w:r>
                      </w:p>
                    </w:tc>
                  </w:tr>
                </w:tbl>
                <w:p w:rsidR="0049706C" w:rsidRDefault="0049706C"/>
              </w:txbxContent>
            </v:textbox>
          </v:shape>
        </w:pict>
      </w:r>
    </w:p>
    <w:p w:rsidR="0049706C" w:rsidRPr="00F06107" w:rsidRDefault="0049706C" w:rsidP="00A1261D">
      <w:pPr>
        <w:jc w:val="both"/>
        <w:rPr>
          <w:rFonts w:ascii="Arial" w:hAnsi="Arial" w:cs="Arial"/>
          <w:sz w:val="14"/>
          <w:szCs w:val="14"/>
        </w:rPr>
      </w:pPr>
    </w:p>
    <w:p w:rsidR="0049706C" w:rsidRPr="00F06107" w:rsidRDefault="0049706C" w:rsidP="00A1261D">
      <w:pPr>
        <w:jc w:val="both"/>
        <w:rPr>
          <w:rFonts w:ascii="Arial" w:hAnsi="Arial" w:cs="Arial"/>
          <w:sz w:val="14"/>
          <w:szCs w:val="14"/>
        </w:rPr>
      </w:pPr>
    </w:p>
    <w:p w:rsidR="00F15008" w:rsidRPr="00F06107" w:rsidRDefault="00F15008" w:rsidP="00A1261D">
      <w:pPr>
        <w:jc w:val="both"/>
        <w:rPr>
          <w:rFonts w:ascii="Arial" w:hAnsi="Arial" w:cs="Arial"/>
          <w:sz w:val="14"/>
          <w:szCs w:val="14"/>
        </w:rPr>
      </w:pPr>
    </w:p>
    <w:p w:rsidR="0049706C" w:rsidRPr="00F06107" w:rsidRDefault="0049706C" w:rsidP="00A1261D">
      <w:pPr>
        <w:jc w:val="both"/>
        <w:rPr>
          <w:rFonts w:ascii="Arial" w:hAnsi="Arial" w:cs="Arial"/>
          <w:sz w:val="14"/>
          <w:szCs w:val="14"/>
        </w:rPr>
      </w:pPr>
    </w:p>
    <w:p w:rsidR="0049706C" w:rsidRPr="00F06107" w:rsidRDefault="0049706C" w:rsidP="00A1261D">
      <w:pPr>
        <w:jc w:val="both"/>
        <w:rPr>
          <w:rFonts w:ascii="Arial" w:hAnsi="Arial" w:cs="Arial"/>
          <w:sz w:val="14"/>
          <w:szCs w:val="14"/>
        </w:rPr>
      </w:pPr>
    </w:p>
    <w:p w:rsidR="0049706C" w:rsidRPr="00F06107" w:rsidRDefault="0049706C" w:rsidP="00A1261D">
      <w:pPr>
        <w:jc w:val="both"/>
        <w:rPr>
          <w:rFonts w:ascii="Arial" w:hAnsi="Arial" w:cs="Arial"/>
          <w:sz w:val="14"/>
          <w:szCs w:val="14"/>
        </w:rPr>
      </w:pPr>
    </w:p>
    <w:p w:rsidR="00A1261D" w:rsidRPr="00F06107" w:rsidRDefault="001661E0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34" type="#_x0000_t202" style="position:absolute;left:0;text-align:left;margin-left:-2.1pt;margin-top:15.25pt;width:195.75pt;height:43.5pt;z-index:251667456" filled="f" stroked="f">
            <v:textbox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85"/>
                    <w:gridCol w:w="1809"/>
                  </w:tblGrid>
                  <w:tr w:rsidR="0049706C" w:rsidRPr="00A1261D" w:rsidTr="005902FE">
                    <w:tc>
                      <w:tcPr>
                        <w:tcW w:w="1985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09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нг</w:t>
                        </w:r>
                        <w:proofErr w:type="spellEnd"/>
                        <w:r w:rsidRPr="00A1261D">
                          <w:rPr>
                            <w:sz w:val="14"/>
                            <w:szCs w:val="14"/>
                          </w:rPr>
                          <w:t>/мл)</w:t>
                        </w:r>
                      </w:p>
                    </w:tc>
                  </w:tr>
                  <w:tr w:rsidR="0049706C" w:rsidRPr="00A1261D" w:rsidTr="005902FE">
                    <w:tc>
                      <w:tcPr>
                        <w:tcW w:w="1985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∆-9-тетрагидроканнабинол</w:t>
                        </w:r>
                      </w:p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∆-8-тетрагидроканнабинол</w:t>
                        </w:r>
                      </w:p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каннабинол</w:t>
                        </w:r>
                        <w:proofErr w:type="spellEnd"/>
                      </w:p>
                    </w:tc>
                    <w:tc>
                      <w:tcPr>
                        <w:tcW w:w="1809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sym w:font="Symbol" w:char="F03E"/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10,0</w:t>
                        </w:r>
                      </w:p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sym w:font="Symbol" w:char="F03E"/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10,0</w:t>
                        </w:r>
                      </w:p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sym w:font="Symbol" w:char="F03E"/>
                        </w:r>
                        <w:r w:rsidRPr="00A1261D">
                          <w:rPr>
                            <w:sz w:val="14"/>
                            <w:szCs w:val="14"/>
                          </w:rPr>
                          <w:t>10,0</w:t>
                        </w:r>
                      </w:p>
                    </w:tc>
                  </w:tr>
                </w:tbl>
                <w:p w:rsidR="0049706C" w:rsidRDefault="0049706C"/>
              </w:txbxContent>
            </v:textbox>
          </v:shape>
        </w:pict>
      </w:r>
      <w:r w:rsidR="00E01287" w:rsidRPr="00F06107"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5470525</wp:posOffset>
            </wp:positionV>
            <wp:extent cx="5314950" cy="2790825"/>
            <wp:effectExtent l="19050" t="19050" r="19050" b="28575"/>
            <wp:wrapNone/>
            <wp:docPr id="5" name="Рисунок 5" descr="мульти6но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льти6нов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908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61D" w:rsidRPr="00F06107">
        <w:rPr>
          <w:rFonts w:ascii="Arial" w:hAnsi="Arial" w:cs="Arial"/>
          <w:sz w:val="14"/>
          <w:szCs w:val="14"/>
        </w:rPr>
        <w:t>родственные марихуане соединения, которые дают положительную реакцию при тестировании:</w:t>
      </w:r>
    </w:p>
    <w:p w:rsidR="0049706C" w:rsidRPr="00F06107" w:rsidRDefault="0049706C" w:rsidP="00A1261D">
      <w:pPr>
        <w:jc w:val="both"/>
        <w:rPr>
          <w:rFonts w:ascii="Arial" w:hAnsi="Arial" w:cs="Arial"/>
          <w:sz w:val="14"/>
          <w:szCs w:val="14"/>
        </w:rPr>
      </w:pPr>
    </w:p>
    <w:p w:rsidR="0049706C" w:rsidRPr="00F06107" w:rsidRDefault="0049706C" w:rsidP="00A1261D">
      <w:pPr>
        <w:jc w:val="both"/>
        <w:rPr>
          <w:rFonts w:ascii="Arial" w:hAnsi="Arial" w:cs="Arial"/>
          <w:sz w:val="14"/>
          <w:szCs w:val="14"/>
        </w:rPr>
      </w:pPr>
    </w:p>
    <w:p w:rsidR="0049706C" w:rsidRPr="00F06107" w:rsidRDefault="0049706C" w:rsidP="00A1261D">
      <w:pPr>
        <w:jc w:val="both"/>
        <w:rPr>
          <w:rFonts w:ascii="Arial" w:hAnsi="Arial" w:cs="Arial"/>
          <w:sz w:val="14"/>
          <w:szCs w:val="14"/>
        </w:rPr>
      </w:pPr>
    </w:p>
    <w:p w:rsidR="0049706C" w:rsidRPr="00F06107" w:rsidRDefault="0049706C" w:rsidP="00A1261D">
      <w:pPr>
        <w:jc w:val="both"/>
        <w:rPr>
          <w:rFonts w:ascii="Arial" w:hAnsi="Arial" w:cs="Arial"/>
          <w:sz w:val="14"/>
          <w:szCs w:val="14"/>
        </w:rPr>
      </w:pPr>
    </w:p>
    <w:p w:rsidR="0049706C" w:rsidRPr="00F06107" w:rsidRDefault="0049706C" w:rsidP="00A1261D">
      <w:pPr>
        <w:jc w:val="both"/>
        <w:rPr>
          <w:rFonts w:ascii="Arial" w:hAnsi="Arial" w:cs="Arial"/>
          <w:sz w:val="14"/>
          <w:szCs w:val="14"/>
        </w:rPr>
      </w:pP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родственные кокаину соединения, которые дают положительную реакцию при тестировании:</w:t>
      </w:r>
    </w:p>
    <w:p w:rsidR="00BD42F3" w:rsidRPr="00F06107" w:rsidRDefault="001661E0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35" type="#_x0000_t202" style="position:absolute;left:0;text-align:left;margin-left:-2.1pt;margin-top:-.2pt;width:193.5pt;height:26.25pt;z-index:251668480" stroked="f">
            <v:textbox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49706C" w:rsidRPr="00A1261D" w:rsidTr="005902FE">
                    <w:tc>
                      <w:tcPr>
                        <w:tcW w:w="1951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нг</w:t>
                        </w:r>
                        <w:proofErr w:type="spellEnd"/>
                        <w:r w:rsidRPr="00A1261D">
                          <w:rPr>
                            <w:sz w:val="14"/>
                            <w:szCs w:val="14"/>
                          </w:rPr>
                          <w:t>/мл)</w:t>
                        </w:r>
                      </w:p>
                    </w:tc>
                  </w:tr>
                  <w:tr w:rsidR="0049706C" w:rsidRPr="00A1261D" w:rsidTr="005902FE">
                    <w:tc>
                      <w:tcPr>
                        <w:tcW w:w="1951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Бензоилекгонин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300</w:t>
                        </w:r>
                      </w:p>
                    </w:tc>
                  </w:tr>
                </w:tbl>
                <w:p w:rsidR="0049706C" w:rsidRDefault="0049706C"/>
              </w:txbxContent>
            </v:textbox>
          </v:shape>
        </w:pict>
      </w:r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A1261D" w:rsidRPr="00F06107" w:rsidRDefault="001661E0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36" type="#_x0000_t202" style="position:absolute;left:0;text-align:left;margin-left:-2.1pt;margin-top:14.65pt;width:197.7pt;height:26.25pt;z-index:251669504" filled="f" stroked="f">
            <v:textbox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49706C" w:rsidRPr="00A1261D" w:rsidTr="005902FE">
                    <w:tc>
                      <w:tcPr>
                        <w:tcW w:w="1951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соединение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нг</w:t>
                        </w:r>
                        <w:proofErr w:type="spellEnd"/>
                        <w:r w:rsidRPr="00A1261D">
                          <w:rPr>
                            <w:sz w:val="14"/>
                            <w:szCs w:val="14"/>
                          </w:rPr>
                          <w:t>/мл)</w:t>
                        </w:r>
                      </w:p>
                    </w:tc>
                  </w:tr>
                  <w:tr w:rsidR="0049706C" w:rsidRPr="00A1261D" w:rsidTr="005902FE">
                    <w:tc>
                      <w:tcPr>
                        <w:tcW w:w="1951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D-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Метамфетамин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5902FE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A1261D">
                          <w:rPr>
                            <w:sz w:val="14"/>
                            <w:szCs w:val="14"/>
                            <w:lang w:val="en-US"/>
                          </w:rPr>
                          <w:t>15</w:t>
                        </w:r>
                      </w:p>
                    </w:tc>
                  </w:tr>
                </w:tbl>
                <w:p w:rsidR="0049706C" w:rsidRPr="0049706C" w:rsidRDefault="0049706C" w:rsidP="0049706C"/>
              </w:txbxContent>
            </v:textbox>
          </v:shape>
        </w:pict>
      </w:r>
      <w:r w:rsidR="00A1261D" w:rsidRPr="00F06107">
        <w:rPr>
          <w:rFonts w:ascii="Arial" w:hAnsi="Arial" w:cs="Arial"/>
          <w:sz w:val="14"/>
          <w:szCs w:val="14"/>
        </w:rPr>
        <w:t xml:space="preserve">родственные </w:t>
      </w:r>
      <w:proofErr w:type="spellStart"/>
      <w:r w:rsidR="00A1261D" w:rsidRPr="00F06107">
        <w:rPr>
          <w:rFonts w:ascii="Arial" w:hAnsi="Arial" w:cs="Arial"/>
          <w:sz w:val="14"/>
          <w:szCs w:val="14"/>
        </w:rPr>
        <w:t>метамфетамину</w:t>
      </w:r>
      <w:proofErr w:type="spellEnd"/>
      <w:r w:rsidR="00A1261D" w:rsidRPr="00F06107">
        <w:rPr>
          <w:rFonts w:ascii="Arial" w:hAnsi="Arial" w:cs="Arial"/>
          <w:sz w:val="14"/>
          <w:szCs w:val="14"/>
        </w:rPr>
        <w:t xml:space="preserve"> соединения, которые дают положительную реакцию при тестировании:</w:t>
      </w:r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BD42F3" w:rsidRPr="00F06107" w:rsidRDefault="00BD42F3" w:rsidP="00A1261D">
      <w:pPr>
        <w:jc w:val="both"/>
        <w:rPr>
          <w:rFonts w:ascii="Arial" w:hAnsi="Arial" w:cs="Arial"/>
          <w:sz w:val="14"/>
          <w:szCs w:val="14"/>
        </w:rPr>
      </w:pPr>
    </w:p>
    <w:p w:rsidR="00BD42F3" w:rsidRPr="00F06107" w:rsidRDefault="00BD42F3" w:rsidP="00F15008">
      <w:pPr>
        <w:jc w:val="both"/>
        <w:rPr>
          <w:rFonts w:ascii="Arial" w:hAnsi="Arial" w:cs="Arial"/>
          <w:sz w:val="14"/>
          <w:szCs w:val="14"/>
        </w:rPr>
      </w:pPr>
    </w:p>
    <w:p w:rsidR="00A1261D" w:rsidRPr="00F06107" w:rsidRDefault="001661E0" w:rsidP="00F15008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31" type="#_x0000_t202" style="position:absolute;left:0;text-align:left;margin-left:-1.2pt;margin-top:13.3pt;width:193.5pt;height:144.45pt;z-index:251665408" filled="f" stroked="f">
            <v:textbox style="mso-next-textbox:#_x0000_s1031">
              <w:txbxContent>
                <w:tbl>
                  <w:tblPr>
                    <w:tblW w:w="37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1951"/>
                    <w:gridCol w:w="1843"/>
                  </w:tblGrid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соединение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концентрация (</w:t>
                        </w: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нг</w:t>
                        </w:r>
                        <w:proofErr w:type="spellEnd"/>
                        <w:r w:rsidRPr="00A1261D">
                          <w:rPr>
                            <w:sz w:val="14"/>
                            <w:szCs w:val="14"/>
                          </w:rPr>
                          <w:t>/мл)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Альпразолам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62,5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Бромазепам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Клобазам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Хлоридиазепоксид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Клоназепам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500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Диазепам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50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Флуразепам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100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Лоразепам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Лорметазепам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Медазерам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1000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Нитразепам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Оксазепам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250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Празепам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100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Темазепам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100</w:t>
                        </w:r>
                      </w:p>
                    </w:tc>
                  </w:tr>
                  <w:tr w:rsidR="0049706C" w:rsidRPr="00A1261D" w:rsidTr="00BD42F3">
                    <w:tc>
                      <w:tcPr>
                        <w:tcW w:w="1951" w:type="dxa"/>
                      </w:tcPr>
                      <w:p w:rsidR="0049706C" w:rsidRPr="00A1261D" w:rsidRDefault="0049706C" w:rsidP="00BD42F3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A1261D">
                          <w:rPr>
                            <w:sz w:val="14"/>
                            <w:szCs w:val="14"/>
                          </w:rPr>
                          <w:t>Триазолам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</w:tcPr>
                      <w:p w:rsidR="0049706C" w:rsidRPr="00A1261D" w:rsidRDefault="0049706C" w:rsidP="00BD42F3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1261D">
                          <w:rPr>
                            <w:sz w:val="14"/>
                            <w:szCs w:val="14"/>
                          </w:rPr>
                          <w:t>500</w:t>
                        </w:r>
                      </w:p>
                    </w:tc>
                  </w:tr>
                </w:tbl>
                <w:p w:rsidR="0049706C" w:rsidRDefault="0049706C"/>
              </w:txbxContent>
            </v:textbox>
          </v:shape>
        </w:pict>
      </w:r>
      <w:r w:rsidR="00A1261D" w:rsidRPr="00F06107">
        <w:rPr>
          <w:rFonts w:ascii="Arial" w:hAnsi="Arial" w:cs="Arial"/>
          <w:sz w:val="14"/>
          <w:szCs w:val="14"/>
        </w:rPr>
        <w:t xml:space="preserve">родственные </w:t>
      </w:r>
      <w:proofErr w:type="spellStart"/>
      <w:r w:rsidR="00A1261D" w:rsidRPr="00F06107">
        <w:rPr>
          <w:rFonts w:ascii="Arial" w:hAnsi="Arial" w:cs="Arial"/>
          <w:sz w:val="14"/>
          <w:szCs w:val="14"/>
        </w:rPr>
        <w:t>бензодиазепину</w:t>
      </w:r>
      <w:proofErr w:type="spellEnd"/>
      <w:r w:rsidR="00A1261D" w:rsidRPr="00F06107">
        <w:rPr>
          <w:rFonts w:ascii="Arial" w:hAnsi="Arial" w:cs="Arial"/>
          <w:sz w:val="14"/>
          <w:szCs w:val="14"/>
        </w:rPr>
        <w:t xml:space="preserve"> соединения, которые дают положительную реакцию при тестировании:</w:t>
      </w:r>
    </w:p>
    <w:p w:rsidR="00BD42F3" w:rsidRPr="00F06107" w:rsidRDefault="00BD42F3" w:rsidP="00F15008">
      <w:pPr>
        <w:jc w:val="both"/>
        <w:rPr>
          <w:rFonts w:ascii="Arial" w:hAnsi="Arial" w:cs="Arial"/>
          <w:sz w:val="14"/>
          <w:szCs w:val="14"/>
        </w:rPr>
      </w:pPr>
    </w:p>
    <w:p w:rsidR="00F15008" w:rsidRPr="00F06107" w:rsidRDefault="00F15008" w:rsidP="00F15008">
      <w:pPr>
        <w:jc w:val="both"/>
        <w:rPr>
          <w:rFonts w:ascii="Arial" w:hAnsi="Arial" w:cs="Arial"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BD42F3" w:rsidRPr="00F06107" w:rsidRDefault="00BD42F3" w:rsidP="00A1261D">
      <w:pPr>
        <w:rPr>
          <w:rFonts w:ascii="Arial" w:hAnsi="Arial" w:cs="Arial"/>
          <w:b/>
          <w:sz w:val="14"/>
          <w:szCs w:val="14"/>
        </w:rPr>
      </w:pPr>
    </w:p>
    <w:p w:rsidR="00A1261D" w:rsidRPr="00F06107" w:rsidRDefault="00A1261D" w:rsidP="00A1261D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5. МЕРЫ ПРЕДОСТОРОЖНОСТИ.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Все компоненты набора полосок являются нетоксичными.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При проведении анализа следует надевать одноразовые резиновые или пластиковые перчатки, так как исследуемые образцы мочи могут содержать возбудители инфекций.</w:t>
      </w:r>
    </w:p>
    <w:p w:rsidR="00A1261D" w:rsidRPr="00F06107" w:rsidRDefault="00A1261D" w:rsidP="00A1261D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6. ОБОРУДОВАНИЕ И МАТЕРИАЛЫ, НЕОБХОДИМЫЕ ДЛЯ ПРОВЕДЕНИЯ АНАЛИЗА.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- секундомер;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- емкость для анализируемых образцов мочи.</w:t>
      </w:r>
    </w:p>
    <w:p w:rsidR="00A1261D" w:rsidRPr="00F06107" w:rsidRDefault="00A1261D" w:rsidP="00A1261D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 xml:space="preserve"> 7. АНАЛИЗИРУЕМЫЕ ОБРАЗЦЫ.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Мочу собирают в чистую, сухую пластиковую или стеклянную посуду без консервантов. </w:t>
      </w:r>
    </w:p>
    <w:p w:rsidR="00A1261D" w:rsidRPr="00F06107" w:rsidRDefault="00A1261D" w:rsidP="00A1261D">
      <w:pPr>
        <w:jc w:val="both"/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ПРОВЕДЕНИЕ АНАЛИЗА.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Анализируемые образцы мочи и компоненты набора полосок ИммуноХром-6-МУЛЬТИ-Экспресс перед проведением анализа должны быть доведены до комнатной температуры (+18-25</w:t>
      </w:r>
      <w:r w:rsidRPr="00F06107">
        <w:rPr>
          <w:rFonts w:ascii="Arial" w:hAnsi="Arial" w:cs="Arial"/>
          <w:sz w:val="14"/>
          <w:szCs w:val="14"/>
        </w:rPr>
        <w:sym w:font="Courier New" w:char="00B0"/>
      </w:r>
      <w:r w:rsidRPr="00F06107">
        <w:rPr>
          <w:rFonts w:ascii="Arial" w:hAnsi="Arial" w:cs="Arial"/>
          <w:sz w:val="14"/>
          <w:szCs w:val="14"/>
        </w:rPr>
        <w:t>С).     Т. е. образцы мочи и компоненты набора полосок должны выдерживаться при комнатной температуре до начала проведения анализа не менее 5 минут.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В чистую сухую емкость внести анализируемый образец мочи. Вскрыть упаковку, разрывая ее вдоль прорези, извлечь набор полосок и погрузить его строго вертикально концом со стрелками в мочу до уровня ограничительной линии на 30-60 секунд.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И</w:t>
      </w:r>
      <w:r w:rsidR="005A7671">
        <w:rPr>
          <w:rFonts w:ascii="Arial" w:hAnsi="Arial" w:cs="Arial"/>
          <w:sz w:val="14"/>
          <w:szCs w:val="14"/>
        </w:rPr>
        <w:t>звлечь набор полосок, положить его горизонтально</w:t>
      </w:r>
      <w:r w:rsidRPr="00F06107">
        <w:rPr>
          <w:rFonts w:ascii="Arial" w:hAnsi="Arial" w:cs="Arial"/>
          <w:sz w:val="14"/>
          <w:szCs w:val="14"/>
        </w:rPr>
        <w:t xml:space="preserve"> и через 10-15 минут визуально оценить результат реакции.</w:t>
      </w:r>
    </w:p>
    <w:p w:rsidR="00A1261D" w:rsidRPr="00F06107" w:rsidRDefault="00A1261D" w:rsidP="00A1261D">
      <w:pPr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9. ИНТЕРПРЕТАЦИЯ РЕЗУЛЬТАТОВ.</w:t>
      </w:r>
    </w:p>
    <w:p w:rsidR="00A1261D" w:rsidRPr="00F06107" w:rsidRDefault="00A1261D" w:rsidP="00A1261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F06107">
        <w:rPr>
          <w:rFonts w:ascii="Arial" w:hAnsi="Arial" w:cs="Arial"/>
          <w:b/>
          <w:sz w:val="14"/>
          <w:szCs w:val="14"/>
          <w:u w:val="single"/>
        </w:rPr>
        <w:t>Отрицательный результат:</w:t>
      </w:r>
    </w:p>
    <w:p w:rsidR="00E01287" w:rsidRPr="00F06107" w:rsidRDefault="001661E0" w:rsidP="00A1261D">
      <w:pPr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28" type="#_x0000_t202" style="position:absolute;left:0;text-align:left;margin-left:77.5pt;margin-top:21.65pt;width:231pt;height:125pt;z-index:251662336" strokecolor="black [3213]">
            <v:textbox style="mso-next-textbox:#_x0000_s1028">
              <w:txbxContent>
                <w:p w:rsidR="00E01287" w:rsidRDefault="00E01287">
                  <w:r>
                    <w:rPr>
                      <w:noProof/>
                    </w:rPr>
                    <w:drawing>
                      <wp:inline distT="0" distB="0" distL="0" distR="0">
                        <wp:extent cx="2878931" cy="151447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8931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261D" w:rsidRPr="00F06107">
        <w:rPr>
          <w:rFonts w:ascii="Arial" w:hAnsi="Arial" w:cs="Arial"/>
          <w:sz w:val="14"/>
          <w:szCs w:val="14"/>
        </w:rPr>
        <w:t xml:space="preserve">Выявление в тестовой зоне на уровне маркировки </w:t>
      </w:r>
      <w:r w:rsidR="00A1261D" w:rsidRPr="00F06107">
        <w:rPr>
          <w:rFonts w:ascii="Arial" w:hAnsi="Arial" w:cs="Arial"/>
          <w:sz w:val="14"/>
          <w:szCs w:val="14"/>
          <w:lang w:val="en-US"/>
        </w:rPr>
        <w:t>T</w:t>
      </w:r>
      <w:r w:rsidR="00A1261D" w:rsidRPr="00F06107">
        <w:rPr>
          <w:rFonts w:ascii="Arial" w:hAnsi="Arial" w:cs="Arial"/>
          <w:sz w:val="14"/>
          <w:szCs w:val="14"/>
        </w:rPr>
        <w:t xml:space="preserve"> (тест) и в контрольной зоне на уровне маркировки</w:t>
      </w:r>
      <w:proofErr w:type="gramStart"/>
      <w:r w:rsidR="00A1261D" w:rsidRPr="00F06107">
        <w:rPr>
          <w:rFonts w:ascii="Arial" w:hAnsi="Arial" w:cs="Arial"/>
          <w:sz w:val="14"/>
          <w:szCs w:val="14"/>
        </w:rPr>
        <w:t xml:space="preserve"> К</w:t>
      </w:r>
      <w:proofErr w:type="gramEnd"/>
      <w:r w:rsidR="00A1261D" w:rsidRPr="00F06107">
        <w:rPr>
          <w:rFonts w:ascii="Arial" w:hAnsi="Arial" w:cs="Arial"/>
          <w:sz w:val="14"/>
          <w:szCs w:val="14"/>
        </w:rPr>
        <w:t xml:space="preserve"> (контроль) по одной</w:t>
      </w: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E01287" w:rsidRPr="00F06107" w:rsidRDefault="00E01287" w:rsidP="00A1261D">
      <w:pPr>
        <w:jc w:val="both"/>
        <w:rPr>
          <w:rFonts w:ascii="Arial" w:hAnsi="Arial" w:cs="Arial"/>
          <w:sz w:val="14"/>
          <w:szCs w:val="14"/>
        </w:rPr>
      </w:pPr>
    </w:p>
    <w:p w:rsidR="00F15008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полосе </w:t>
      </w:r>
      <w:proofErr w:type="spellStart"/>
      <w:r w:rsidRPr="00F06107">
        <w:rPr>
          <w:rFonts w:ascii="Arial" w:hAnsi="Arial" w:cs="Arial"/>
          <w:sz w:val="14"/>
          <w:szCs w:val="14"/>
        </w:rPr>
        <w:t>розового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цвета любой четкости и интенсивности окраски свидетельствует об отрицательном результате анализа. </w:t>
      </w:r>
    </w:p>
    <w:p w:rsidR="00F15008" w:rsidRPr="00F06107" w:rsidRDefault="00A1261D" w:rsidP="00E01287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Следовательно, две </w:t>
      </w:r>
      <w:proofErr w:type="spellStart"/>
      <w:r w:rsidRPr="00F06107">
        <w:rPr>
          <w:rFonts w:ascii="Arial" w:hAnsi="Arial" w:cs="Arial"/>
          <w:sz w:val="14"/>
          <w:szCs w:val="14"/>
        </w:rPr>
        <w:t>розовые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полоски указывают на то, что в анализируемом образце мочи соответствующий наркотик (и его метаболиты) отсутствует или их концентрация ниже 1000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>/мл (</w:t>
      </w:r>
      <w:proofErr w:type="spellStart"/>
      <w:r w:rsidRPr="00F06107">
        <w:rPr>
          <w:rFonts w:ascii="Arial" w:hAnsi="Arial" w:cs="Arial"/>
          <w:sz w:val="14"/>
          <w:szCs w:val="14"/>
        </w:rPr>
        <w:t>амфетамин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), 50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/мл (марихуана), 300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>/мл (морфин</w:t>
      </w:r>
      <w:r w:rsidR="003D6E61">
        <w:rPr>
          <w:rFonts w:ascii="Arial" w:hAnsi="Arial" w:cs="Arial"/>
          <w:sz w:val="14"/>
          <w:szCs w:val="14"/>
        </w:rPr>
        <w:t>/героин</w:t>
      </w:r>
      <w:r w:rsidRPr="00F06107">
        <w:rPr>
          <w:rFonts w:ascii="Arial" w:hAnsi="Arial" w:cs="Arial"/>
          <w:sz w:val="14"/>
          <w:szCs w:val="14"/>
        </w:rPr>
        <w:t xml:space="preserve">), 300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/мл (кокаин), 500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>/мл (</w:t>
      </w:r>
      <w:proofErr w:type="spellStart"/>
      <w:r w:rsidRPr="00F06107">
        <w:rPr>
          <w:rFonts w:ascii="Arial" w:hAnsi="Arial" w:cs="Arial"/>
          <w:sz w:val="14"/>
          <w:szCs w:val="14"/>
        </w:rPr>
        <w:t>метамфетамин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), 300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>/мл (</w:t>
      </w:r>
      <w:proofErr w:type="spellStart"/>
      <w:r w:rsidRPr="00F06107">
        <w:rPr>
          <w:rFonts w:ascii="Arial" w:hAnsi="Arial" w:cs="Arial"/>
          <w:sz w:val="14"/>
          <w:szCs w:val="14"/>
        </w:rPr>
        <w:t>бензодиазепин</w:t>
      </w:r>
      <w:proofErr w:type="spellEnd"/>
      <w:r w:rsidRPr="00F06107">
        <w:rPr>
          <w:rFonts w:ascii="Arial" w:hAnsi="Arial" w:cs="Arial"/>
          <w:sz w:val="14"/>
          <w:szCs w:val="14"/>
        </w:rPr>
        <w:t>).</w:t>
      </w:r>
    </w:p>
    <w:p w:rsidR="008A623A" w:rsidRDefault="00A1261D" w:rsidP="00A1261D">
      <w:pPr>
        <w:pStyle w:val="a3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Обратите внимание на то, что цветная полоса очень слабой интенсивности в тестовой зоне, на уровне маркировки (Т), указывает, что уровень </w:t>
      </w:r>
    </w:p>
    <w:p w:rsidR="008A623A" w:rsidRDefault="003D6E61" w:rsidP="00A1261D">
      <w:pPr>
        <w:pStyle w:val="a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44" type="#_x0000_t202" style="position:absolute;left:0;text-align:left;margin-left:69.7pt;margin-top:.65pt;width:242.25pt;height:17.65pt;z-index:251676672" filled="f" stroked="f">
            <v:textbox>
              <w:txbxContent>
                <w:p w:rsidR="003D6E61" w:rsidRPr="00495721" w:rsidRDefault="003D6E61" w:rsidP="003D6E61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  <w:r w:rsidRPr="00495721">
                    <w:rPr>
                      <w:b/>
                      <w:sz w:val="12"/>
                      <w:szCs w:val="12"/>
                    </w:rPr>
                    <w:t>Мы также предлагаем другие варианты экспресс-тестов</w:t>
                  </w:r>
                </w:p>
              </w:txbxContent>
            </v:textbox>
          </v:shape>
        </w:pict>
      </w:r>
      <w:r w:rsidR="001661E0">
        <w:rPr>
          <w:rFonts w:ascii="Arial" w:hAnsi="Arial" w:cs="Arial"/>
          <w:noProof/>
          <w:sz w:val="14"/>
          <w:szCs w:val="14"/>
        </w:rPr>
        <w:pict>
          <v:shape id="_x0000_s1039" type="#_x0000_t202" style="position:absolute;left:0;text-align:left;margin-left:81.7pt;margin-top:5.05pt;width:237pt;height:51.65pt;z-index:251672576" stroked="f">
            <v:textbox style="mso-next-textbox:#_x0000_s1039">
              <w:txbxContent>
                <w:p w:rsidR="00F06107" w:rsidRDefault="00C91152">
                  <w:r>
                    <w:rPr>
                      <w:noProof/>
                    </w:rPr>
                    <w:drawing>
                      <wp:inline distT="0" distB="0" distL="0" distR="0">
                        <wp:extent cx="790575" cy="537186"/>
                        <wp:effectExtent l="19050" t="0" r="9525" b="0"/>
                        <wp:docPr id="3" name="Рисунок 3" descr="C:\Users\med\Desktop\hometest\m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ed\Desktop\hometest\m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291" cy="5369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14615" cy="533224"/>
                        <wp:effectExtent l="19050" t="0" r="0" b="0"/>
                        <wp:docPr id="6" name="Рисунок 5" descr="C:\Users\med\Desktop\hometest\фото тестов обработанные\экстаз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ed\Desktop\hometest\фото тестов обработанные\экстаз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5438" cy="533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14E43">
                    <w:rPr>
                      <w:noProof/>
                    </w:rPr>
                    <w:drawing>
                      <wp:inline distT="0" distB="0" distL="0" distR="0">
                        <wp:extent cx="878098" cy="505192"/>
                        <wp:effectExtent l="19050" t="0" r="0" b="0"/>
                        <wp:docPr id="9" name="Рисунок 8" descr="C:\Users\med\Desktop\hometest\фото тестов обработанные\котинин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med\Desktop\hometest\фото тестов обработанные\котинин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4040" cy="508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623A" w:rsidRDefault="008A623A" w:rsidP="00A1261D">
      <w:pPr>
        <w:pStyle w:val="a3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pStyle w:val="a3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pStyle w:val="a3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pStyle w:val="a3"/>
        <w:rPr>
          <w:rFonts w:ascii="Arial" w:hAnsi="Arial" w:cs="Arial"/>
          <w:sz w:val="14"/>
          <w:szCs w:val="14"/>
        </w:rPr>
      </w:pPr>
    </w:p>
    <w:p w:rsidR="008A623A" w:rsidRDefault="001661E0" w:rsidP="00A1261D">
      <w:pPr>
        <w:pStyle w:val="a3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</w:rPr>
        <w:pict>
          <v:shape id="_x0000_s1040" type="#_x0000_t202" style="position:absolute;left:0;text-align:left;margin-left:72.25pt;margin-top:6.45pt;width:90.8pt;height:19.5pt;z-index:251673600" stroked="f">
            <v:textbox style="mso-next-textbox:#_x0000_s1040">
              <w:txbxContent>
                <w:p w:rsidR="00C91152" w:rsidRPr="008A623A" w:rsidRDefault="00C91152" w:rsidP="00C91152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8A623A">
                    <w:rPr>
                      <w:rFonts w:ascii="Arial" w:hAnsi="Arial" w:cs="Arial"/>
                      <w:sz w:val="8"/>
                      <w:szCs w:val="8"/>
                    </w:rPr>
                    <w:t>Экспресс-тест на определение</w:t>
                  </w:r>
                </w:p>
                <w:p w:rsidR="00C91152" w:rsidRPr="008A623A" w:rsidRDefault="00C91152" w:rsidP="00C91152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8A623A">
                    <w:rPr>
                      <w:rFonts w:ascii="Arial" w:hAnsi="Arial" w:cs="Arial"/>
                      <w:sz w:val="8"/>
                      <w:szCs w:val="8"/>
                    </w:rPr>
                    <w:t>10 видов наркотиков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4"/>
          <w:szCs w:val="14"/>
        </w:rPr>
        <w:pict>
          <v:shape id="_x0000_s1041" type="#_x0000_t202" style="position:absolute;left:0;text-align:left;margin-left:149.9pt;margin-top:5.55pt;width:89.95pt;height:21.4pt;z-index:251674624" stroked="f">
            <v:textbox style="mso-next-textbox:#_x0000_s1041">
              <w:txbxContent>
                <w:p w:rsidR="00C91152" w:rsidRPr="008A623A" w:rsidRDefault="00C91152" w:rsidP="00C91152">
                  <w:pPr>
                    <w:jc w:val="center"/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8A623A">
                    <w:rPr>
                      <w:rFonts w:ascii="Arial" w:hAnsi="Arial" w:cs="Arial"/>
                      <w:sz w:val="8"/>
                      <w:szCs w:val="8"/>
                    </w:rPr>
                    <w:t>Экспресс</w:t>
                  </w:r>
                  <w:r w:rsidR="00C14E43">
                    <w:rPr>
                      <w:rFonts w:ascii="Arial" w:hAnsi="Arial" w:cs="Arial"/>
                      <w:sz w:val="8"/>
                      <w:szCs w:val="8"/>
                    </w:rPr>
                    <w:t xml:space="preserve">-тест на определение </w:t>
                  </w:r>
                  <w:proofErr w:type="spellStart"/>
                  <w:r w:rsidR="00C14E43">
                    <w:rPr>
                      <w:rFonts w:ascii="Arial" w:hAnsi="Arial" w:cs="Arial"/>
                      <w:sz w:val="8"/>
                      <w:szCs w:val="8"/>
                    </w:rPr>
                    <w:t>экстази</w:t>
                  </w:r>
                  <w:proofErr w:type="spellEnd"/>
                </w:p>
              </w:txbxContent>
            </v:textbox>
          </v:shape>
        </w:pict>
      </w:r>
    </w:p>
    <w:p w:rsidR="008A623A" w:rsidRDefault="008A623A" w:rsidP="00A1261D">
      <w:pPr>
        <w:pStyle w:val="a3"/>
        <w:rPr>
          <w:rFonts w:ascii="Arial" w:hAnsi="Arial" w:cs="Arial"/>
          <w:sz w:val="14"/>
          <w:szCs w:val="14"/>
        </w:rPr>
      </w:pPr>
    </w:p>
    <w:p w:rsidR="008A623A" w:rsidRDefault="00A1261D" w:rsidP="00A1261D">
      <w:pPr>
        <w:pStyle w:val="a3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lastRenderedPageBreak/>
        <w:t xml:space="preserve">соответствующего наркотика или его производных в выборке мочи близок к пороговому уровню 1000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/мл </w:t>
      </w:r>
    </w:p>
    <w:p w:rsidR="00A1261D" w:rsidRPr="00F06107" w:rsidRDefault="00A1261D" w:rsidP="00A1261D">
      <w:pPr>
        <w:pStyle w:val="a3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(</w:t>
      </w:r>
      <w:proofErr w:type="spellStart"/>
      <w:r w:rsidRPr="00F06107">
        <w:rPr>
          <w:rFonts w:ascii="Arial" w:hAnsi="Arial" w:cs="Arial"/>
          <w:sz w:val="14"/>
          <w:szCs w:val="14"/>
        </w:rPr>
        <w:t>амфетамин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),50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/мл (марихуана), 300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/мл (морфин), 300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/мл (кокаин), 500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>/мл (</w:t>
      </w:r>
      <w:proofErr w:type="spellStart"/>
      <w:r w:rsidRPr="00F06107">
        <w:rPr>
          <w:rFonts w:ascii="Arial" w:hAnsi="Arial" w:cs="Arial"/>
          <w:sz w:val="14"/>
          <w:szCs w:val="14"/>
        </w:rPr>
        <w:t>метамфетамин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), 300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>/мл (</w:t>
      </w:r>
      <w:proofErr w:type="spellStart"/>
      <w:r w:rsidRPr="00F06107">
        <w:rPr>
          <w:rFonts w:ascii="Arial" w:hAnsi="Arial" w:cs="Arial"/>
          <w:sz w:val="14"/>
          <w:szCs w:val="14"/>
        </w:rPr>
        <w:t>бензодиазепин</w:t>
      </w:r>
      <w:proofErr w:type="spellEnd"/>
      <w:r w:rsidRPr="00F06107">
        <w:rPr>
          <w:rFonts w:ascii="Arial" w:hAnsi="Arial" w:cs="Arial"/>
          <w:sz w:val="14"/>
          <w:szCs w:val="14"/>
        </w:rPr>
        <w:t>). Этот результат следует интерпретировать как отрицательный.</w:t>
      </w:r>
    </w:p>
    <w:p w:rsidR="00A1261D" w:rsidRPr="00F06107" w:rsidRDefault="00A1261D" w:rsidP="00A1261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F06107">
        <w:rPr>
          <w:rFonts w:ascii="Arial" w:hAnsi="Arial" w:cs="Arial"/>
          <w:b/>
          <w:sz w:val="14"/>
          <w:szCs w:val="14"/>
          <w:u w:val="single"/>
        </w:rPr>
        <w:t>Положительный результат:</w:t>
      </w:r>
    </w:p>
    <w:p w:rsidR="00A1261D" w:rsidRPr="00F06107" w:rsidRDefault="00A1261D" w:rsidP="00A1261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F06107">
        <w:rPr>
          <w:rFonts w:ascii="Arial" w:hAnsi="Arial" w:cs="Arial"/>
          <w:sz w:val="14"/>
          <w:szCs w:val="14"/>
        </w:rPr>
        <w:t>Выявление в контрольной зоне на уровне маркировки</w:t>
      </w:r>
      <w:proofErr w:type="gramStart"/>
      <w:r w:rsidRPr="00F06107">
        <w:rPr>
          <w:rFonts w:ascii="Arial" w:hAnsi="Arial" w:cs="Arial"/>
          <w:sz w:val="14"/>
          <w:szCs w:val="14"/>
        </w:rPr>
        <w:t xml:space="preserve"> К</w:t>
      </w:r>
      <w:proofErr w:type="gramEnd"/>
      <w:r w:rsidRPr="00F06107">
        <w:rPr>
          <w:rFonts w:ascii="Arial" w:hAnsi="Arial" w:cs="Arial"/>
          <w:sz w:val="14"/>
          <w:szCs w:val="14"/>
        </w:rPr>
        <w:t xml:space="preserve"> (контроль) одной полосы </w:t>
      </w:r>
      <w:proofErr w:type="spellStart"/>
      <w:r w:rsidRPr="00F06107">
        <w:rPr>
          <w:rFonts w:ascii="Arial" w:hAnsi="Arial" w:cs="Arial"/>
          <w:sz w:val="14"/>
          <w:szCs w:val="14"/>
        </w:rPr>
        <w:t>розового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цвета любой четкости и интенсивности окраски и полное отсутствие второй полосы в тестовой зоне на уровне маркировки Т (тест) свидетельствует о положительном результате анализа. Одна полоска </w:t>
      </w:r>
      <w:proofErr w:type="spellStart"/>
      <w:r w:rsidRPr="00F06107">
        <w:rPr>
          <w:rFonts w:ascii="Arial" w:hAnsi="Arial" w:cs="Arial"/>
          <w:sz w:val="14"/>
          <w:szCs w:val="14"/>
        </w:rPr>
        <w:t>розового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 цвета указывает на то, что в анализируемом образце мочи имеется наркотик или его производные, а концентрация соответствующего наркотика равна или выше 1000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>/мл (</w:t>
      </w:r>
      <w:proofErr w:type="spellStart"/>
      <w:r w:rsidRPr="00F06107">
        <w:rPr>
          <w:rFonts w:ascii="Arial" w:hAnsi="Arial" w:cs="Arial"/>
          <w:sz w:val="14"/>
          <w:szCs w:val="14"/>
        </w:rPr>
        <w:t>амфетамин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), 50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/мл (марихуана), 300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>/мл (морфин</w:t>
      </w:r>
      <w:r w:rsidR="003D6E61">
        <w:rPr>
          <w:rFonts w:ascii="Arial" w:hAnsi="Arial" w:cs="Arial"/>
          <w:sz w:val="14"/>
          <w:szCs w:val="14"/>
        </w:rPr>
        <w:t>/героин</w:t>
      </w:r>
      <w:r w:rsidRPr="00F06107">
        <w:rPr>
          <w:rFonts w:ascii="Arial" w:hAnsi="Arial" w:cs="Arial"/>
          <w:sz w:val="14"/>
          <w:szCs w:val="14"/>
        </w:rPr>
        <w:t xml:space="preserve">), 300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/мл (кокаин), 500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>/мл (</w:t>
      </w:r>
      <w:proofErr w:type="spellStart"/>
      <w:r w:rsidRPr="00F06107">
        <w:rPr>
          <w:rFonts w:ascii="Arial" w:hAnsi="Arial" w:cs="Arial"/>
          <w:sz w:val="14"/>
          <w:szCs w:val="14"/>
        </w:rPr>
        <w:t>метамфетамин</w:t>
      </w:r>
      <w:proofErr w:type="spellEnd"/>
      <w:r w:rsidRPr="00F06107">
        <w:rPr>
          <w:rFonts w:ascii="Arial" w:hAnsi="Arial" w:cs="Arial"/>
          <w:sz w:val="14"/>
          <w:szCs w:val="14"/>
        </w:rPr>
        <w:t xml:space="preserve">), 300 </w:t>
      </w:r>
      <w:proofErr w:type="spellStart"/>
      <w:r w:rsidRPr="00F06107">
        <w:rPr>
          <w:rFonts w:ascii="Arial" w:hAnsi="Arial" w:cs="Arial"/>
          <w:sz w:val="14"/>
          <w:szCs w:val="14"/>
        </w:rPr>
        <w:t>нг</w:t>
      </w:r>
      <w:proofErr w:type="spellEnd"/>
      <w:r w:rsidRPr="00F06107">
        <w:rPr>
          <w:rFonts w:ascii="Arial" w:hAnsi="Arial" w:cs="Arial"/>
          <w:sz w:val="14"/>
          <w:szCs w:val="14"/>
        </w:rPr>
        <w:t>/мл (</w:t>
      </w:r>
      <w:proofErr w:type="spellStart"/>
      <w:r w:rsidRPr="00F06107">
        <w:rPr>
          <w:rFonts w:ascii="Arial" w:hAnsi="Arial" w:cs="Arial"/>
          <w:sz w:val="14"/>
          <w:szCs w:val="14"/>
        </w:rPr>
        <w:t>бензодиазепин</w:t>
      </w:r>
      <w:proofErr w:type="spellEnd"/>
      <w:r w:rsidRPr="00F06107">
        <w:rPr>
          <w:rFonts w:ascii="Arial" w:hAnsi="Arial" w:cs="Arial"/>
          <w:sz w:val="14"/>
          <w:szCs w:val="14"/>
        </w:rPr>
        <w:t>).</w:t>
      </w:r>
    </w:p>
    <w:p w:rsidR="00A1261D" w:rsidRPr="00F06107" w:rsidRDefault="00A1261D" w:rsidP="00A1261D">
      <w:pPr>
        <w:jc w:val="both"/>
        <w:rPr>
          <w:rFonts w:ascii="Arial" w:hAnsi="Arial" w:cs="Arial"/>
          <w:b/>
          <w:sz w:val="14"/>
          <w:szCs w:val="14"/>
          <w:u w:val="single"/>
        </w:rPr>
      </w:pPr>
      <w:r w:rsidRPr="00F06107">
        <w:rPr>
          <w:rFonts w:ascii="Arial" w:hAnsi="Arial" w:cs="Arial"/>
          <w:b/>
          <w:sz w:val="14"/>
          <w:szCs w:val="14"/>
          <w:u w:val="single"/>
        </w:rPr>
        <w:t>Ошибка тестирования: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Если в течение 15 минут полосы не выявляются или появляется полоса на уровне маркировки (Т) без полосы на уровне маркировки (К), результат интерпретировать нельзя. Необходимо повторить тестирование с помощью нового набора полосок.</w:t>
      </w:r>
    </w:p>
    <w:p w:rsidR="00A1261D" w:rsidRPr="00F06107" w:rsidRDefault="00A1261D" w:rsidP="00A1261D">
      <w:pPr>
        <w:jc w:val="both"/>
        <w:rPr>
          <w:rFonts w:ascii="Arial" w:hAnsi="Arial" w:cs="Arial"/>
          <w:b/>
          <w:sz w:val="14"/>
          <w:szCs w:val="14"/>
        </w:rPr>
      </w:pPr>
    </w:p>
    <w:p w:rsidR="00A1261D" w:rsidRPr="00F06107" w:rsidRDefault="00A1261D" w:rsidP="00A1261D">
      <w:pPr>
        <w:jc w:val="both"/>
        <w:rPr>
          <w:rFonts w:ascii="Arial" w:hAnsi="Arial" w:cs="Arial"/>
          <w:b/>
          <w:sz w:val="14"/>
          <w:szCs w:val="14"/>
        </w:rPr>
      </w:pPr>
      <w:r w:rsidRPr="00F06107">
        <w:rPr>
          <w:rFonts w:ascii="Arial" w:hAnsi="Arial" w:cs="Arial"/>
          <w:b/>
          <w:sz w:val="14"/>
          <w:szCs w:val="14"/>
        </w:rPr>
        <w:t>10. УСЛОВИЯ ХРАНЕНИЯ И ЭКСПЛУАТАЦИИ.</w:t>
      </w:r>
    </w:p>
    <w:p w:rsidR="00A1261D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Набор полосок «ИммуноХром-6-МУЛЬТИ-Экспресс» должен храниться при температуре +2+28</w:t>
      </w:r>
      <w:proofErr w:type="gramStart"/>
      <w:r w:rsidRPr="00F06107">
        <w:rPr>
          <w:rFonts w:ascii="Arial" w:hAnsi="Arial" w:cs="Arial"/>
          <w:sz w:val="14"/>
          <w:szCs w:val="14"/>
        </w:rPr>
        <w:sym w:font="Courier New" w:char="00B0"/>
      </w:r>
      <w:r w:rsidRPr="00F06107">
        <w:rPr>
          <w:rFonts w:ascii="Arial" w:hAnsi="Arial" w:cs="Arial"/>
          <w:sz w:val="14"/>
          <w:szCs w:val="14"/>
        </w:rPr>
        <w:t>С</w:t>
      </w:r>
      <w:proofErr w:type="gramEnd"/>
      <w:r w:rsidRPr="00F06107">
        <w:rPr>
          <w:rFonts w:ascii="Arial" w:hAnsi="Arial" w:cs="Arial"/>
          <w:sz w:val="14"/>
          <w:szCs w:val="14"/>
        </w:rPr>
        <w:t xml:space="preserve"> в течение всего срока годности. Срок годности - 24 месяца.</w:t>
      </w:r>
    </w:p>
    <w:p w:rsidR="00E01287" w:rsidRPr="00F06107" w:rsidRDefault="00A1261D" w:rsidP="00A1261D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 xml:space="preserve">До проведения анализа возможно хранение образцов мочи при температуре </w:t>
      </w:r>
      <w:r w:rsidRPr="00F06107">
        <w:rPr>
          <w:rFonts w:ascii="Arial" w:hAnsi="Arial" w:cs="Arial"/>
          <w:sz w:val="14"/>
          <w:szCs w:val="14"/>
        </w:rPr>
        <w:sym w:font="Courier New" w:char="002B"/>
      </w:r>
      <w:r w:rsidRPr="00F06107">
        <w:rPr>
          <w:rFonts w:ascii="Arial" w:hAnsi="Arial" w:cs="Arial"/>
          <w:sz w:val="14"/>
          <w:szCs w:val="14"/>
        </w:rPr>
        <w:t>2+8</w:t>
      </w:r>
      <w:proofErr w:type="gramStart"/>
      <w:r w:rsidRPr="00F06107">
        <w:rPr>
          <w:rFonts w:ascii="Arial" w:hAnsi="Arial" w:cs="Arial"/>
          <w:sz w:val="14"/>
          <w:szCs w:val="14"/>
        </w:rPr>
        <w:sym w:font="Courier New" w:char="00B0"/>
      </w:r>
      <w:r w:rsidRPr="00F06107">
        <w:rPr>
          <w:rFonts w:ascii="Arial" w:hAnsi="Arial" w:cs="Arial"/>
          <w:sz w:val="14"/>
          <w:szCs w:val="14"/>
        </w:rPr>
        <w:t>С</w:t>
      </w:r>
      <w:proofErr w:type="gramEnd"/>
      <w:r w:rsidRPr="00F06107">
        <w:rPr>
          <w:rFonts w:ascii="Arial" w:hAnsi="Arial" w:cs="Arial"/>
          <w:sz w:val="14"/>
          <w:szCs w:val="14"/>
        </w:rPr>
        <w:t xml:space="preserve"> не более 48 ч, при необходимости более </w:t>
      </w: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8A623A" w:rsidRDefault="008A623A" w:rsidP="00A1261D">
      <w:pPr>
        <w:jc w:val="both"/>
        <w:rPr>
          <w:rFonts w:ascii="Arial" w:hAnsi="Arial" w:cs="Arial"/>
          <w:sz w:val="14"/>
          <w:szCs w:val="14"/>
        </w:rPr>
      </w:pPr>
    </w:p>
    <w:p w:rsidR="00F06107" w:rsidRPr="003407C5" w:rsidRDefault="0049706C" w:rsidP="008A623A">
      <w:pPr>
        <w:jc w:val="both"/>
        <w:rPr>
          <w:rFonts w:ascii="Arial" w:hAnsi="Arial" w:cs="Arial"/>
          <w:sz w:val="14"/>
          <w:szCs w:val="14"/>
        </w:rPr>
      </w:pPr>
      <w:r w:rsidRPr="00F06107">
        <w:rPr>
          <w:rFonts w:ascii="Arial" w:hAnsi="Arial" w:cs="Arial"/>
          <w:sz w:val="14"/>
          <w:szCs w:val="14"/>
        </w:rPr>
        <w:t>д</w:t>
      </w:r>
      <w:r w:rsidR="00A1261D" w:rsidRPr="00F06107">
        <w:rPr>
          <w:rFonts w:ascii="Arial" w:hAnsi="Arial" w:cs="Arial"/>
          <w:sz w:val="14"/>
          <w:szCs w:val="14"/>
        </w:rPr>
        <w:t>лительного хранения (до 2-3 месяцев) - при температуре -20</w:t>
      </w:r>
      <w:proofErr w:type="gramStart"/>
      <w:r w:rsidR="00A1261D" w:rsidRPr="00F06107">
        <w:rPr>
          <w:rFonts w:ascii="Arial" w:hAnsi="Arial" w:cs="Arial"/>
          <w:sz w:val="14"/>
          <w:szCs w:val="14"/>
        </w:rPr>
        <w:sym w:font="Courier New" w:char="00B0"/>
      </w:r>
      <w:r w:rsidR="00A1261D" w:rsidRPr="00F06107">
        <w:rPr>
          <w:rFonts w:ascii="Arial" w:hAnsi="Arial" w:cs="Arial"/>
          <w:sz w:val="14"/>
          <w:szCs w:val="14"/>
        </w:rPr>
        <w:t>С</w:t>
      </w:r>
      <w:proofErr w:type="gramEnd"/>
      <w:r w:rsidR="00A1261D" w:rsidRPr="00F06107">
        <w:rPr>
          <w:rFonts w:ascii="Arial" w:hAnsi="Arial" w:cs="Arial"/>
          <w:sz w:val="14"/>
          <w:szCs w:val="14"/>
        </w:rPr>
        <w:t xml:space="preserve"> и ниже.</w:t>
      </w:r>
      <w:r w:rsidR="008A623A" w:rsidRPr="008A623A">
        <w:rPr>
          <w:rFonts w:ascii="Arial" w:hAnsi="Arial" w:cs="Arial"/>
          <w:sz w:val="14"/>
          <w:szCs w:val="14"/>
        </w:rPr>
        <w:t xml:space="preserve"> </w:t>
      </w:r>
      <w:r w:rsidR="00A1261D" w:rsidRPr="00F06107">
        <w:rPr>
          <w:rFonts w:ascii="Arial" w:hAnsi="Arial" w:cs="Arial"/>
          <w:sz w:val="14"/>
          <w:szCs w:val="14"/>
        </w:rPr>
        <w:t>Для получения надежных результатов необходимо строгое соблюдение Инструкции по применению.</w:t>
      </w:r>
    </w:p>
    <w:p w:rsidR="008A623A" w:rsidRPr="003407C5" w:rsidRDefault="008A623A" w:rsidP="008A623A">
      <w:pPr>
        <w:jc w:val="both"/>
        <w:rPr>
          <w:rFonts w:ascii="Arial" w:hAnsi="Arial" w:cs="Arial"/>
          <w:sz w:val="14"/>
          <w:szCs w:val="14"/>
        </w:rPr>
      </w:pPr>
    </w:p>
    <w:p w:rsidR="008A623A" w:rsidRPr="003407C5" w:rsidRDefault="001661E0" w:rsidP="008A623A">
      <w:pPr>
        <w:spacing w:line="160" w:lineRule="atLeast"/>
        <w:contextualSpacing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</w:rPr>
        <w:pict>
          <v:line id="_x0000_s1026" style="position:absolute;z-index:251660288" from="1.4pt,-.4pt" to="194.75pt,-.4pt" o:allowincell="f"/>
        </w:pict>
      </w:r>
      <w:r w:rsidR="00A1261D" w:rsidRPr="008A623A">
        <w:rPr>
          <w:rFonts w:ascii="Arial" w:hAnsi="Arial" w:cs="Arial"/>
          <w:sz w:val="10"/>
          <w:szCs w:val="10"/>
        </w:rPr>
        <w:t xml:space="preserve">По всем вопросам, касающимся Набора полосок </w:t>
      </w:r>
      <w:r w:rsidR="008A623A" w:rsidRPr="008A623A">
        <w:rPr>
          <w:rFonts w:ascii="Arial" w:hAnsi="Arial" w:cs="Arial"/>
          <w:sz w:val="10"/>
          <w:szCs w:val="10"/>
        </w:rPr>
        <w:t>«ИммуноХром-6-МУЛЬТИ-Экспресс»,</w:t>
      </w:r>
      <w:r w:rsidR="008A623A">
        <w:rPr>
          <w:rFonts w:ascii="Arial" w:hAnsi="Arial" w:cs="Arial"/>
          <w:sz w:val="10"/>
          <w:szCs w:val="10"/>
        </w:rPr>
        <w:t xml:space="preserve"> </w:t>
      </w:r>
      <w:r w:rsidR="00A1261D" w:rsidRPr="008A623A">
        <w:rPr>
          <w:rFonts w:ascii="Arial" w:hAnsi="Arial" w:cs="Arial"/>
          <w:sz w:val="10"/>
          <w:szCs w:val="10"/>
        </w:rPr>
        <w:t xml:space="preserve">следует обращаться в </w:t>
      </w:r>
      <w:r w:rsidR="005A7671">
        <w:rPr>
          <w:rFonts w:ascii="Arial" w:hAnsi="Arial" w:cs="Arial"/>
          <w:sz w:val="10"/>
          <w:szCs w:val="10"/>
        </w:rPr>
        <w:t xml:space="preserve">ООО «Прогрессивные </w:t>
      </w:r>
      <w:proofErr w:type="spellStart"/>
      <w:r w:rsidR="005A7671">
        <w:rPr>
          <w:rFonts w:ascii="Arial" w:hAnsi="Arial" w:cs="Arial"/>
          <w:sz w:val="10"/>
          <w:szCs w:val="10"/>
        </w:rPr>
        <w:t>Био-Медицинские</w:t>
      </w:r>
      <w:proofErr w:type="spellEnd"/>
      <w:r w:rsidR="005A7671">
        <w:rPr>
          <w:rFonts w:ascii="Arial" w:hAnsi="Arial" w:cs="Arial"/>
          <w:sz w:val="10"/>
          <w:szCs w:val="10"/>
        </w:rPr>
        <w:t xml:space="preserve"> Технологии» </w:t>
      </w:r>
      <w:proofErr w:type="gramStart"/>
      <w:r w:rsidR="005A7671">
        <w:rPr>
          <w:rFonts w:ascii="Arial" w:hAnsi="Arial" w:cs="Arial"/>
          <w:sz w:val="10"/>
          <w:szCs w:val="10"/>
        </w:rPr>
        <w:t xml:space="preserve">и </w:t>
      </w:r>
      <w:r w:rsidR="00A1261D" w:rsidRPr="008A623A">
        <w:rPr>
          <w:rFonts w:ascii="Arial" w:hAnsi="Arial" w:cs="Arial"/>
          <w:sz w:val="10"/>
          <w:szCs w:val="10"/>
        </w:rPr>
        <w:t>ООО</w:t>
      </w:r>
      <w:proofErr w:type="gramEnd"/>
      <w:r w:rsidR="00A1261D" w:rsidRPr="008A623A">
        <w:rPr>
          <w:rFonts w:ascii="Arial" w:hAnsi="Arial" w:cs="Arial"/>
          <w:sz w:val="10"/>
          <w:szCs w:val="10"/>
        </w:rPr>
        <w:t xml:space="preserve"> МЕД-ЭКСПРЕСС-ДИАГНОСТИКА по адресу: 119313, Москва, Ленинский проспект, д. 88, корп. 3;</w:t>
      </w:r>
      <w:r w:rsidR="005A7671">
        <w:rPr>
          <w:rFonts w:ascii="Arial" w:hAnsi="Arial" w:cs="Arial"/>
          <w:sz w:val="10"/>
          <w:szCs w:val="10"/>
        </w:rPr>
        <w:t xml:space="preserve"> </w:t>
      </w:r>
      <w:r w:rsidR="00A1261D" w:rsidRPr="008A623A">
        <w:rPr>
          <w:rFonts w:ascii="Arial" w:hAnsi="Arial" w:cs="Arial"/>
          <w:sz w:val="10"/>
          <w:szCs w:val="10"/>
        </w:rPr>
        <w:t>Телефон/факс:</w:t>
      </w:r>
      <w:r w:rsidR="008A623A">
        <w:rPr>
          <w:rFonts w:ascii="Arial" w:hAnsi="Arial" w:cs="Arial"/>
          <w:sz w:val="10"/>
          <w:szCs w:val="10"/>
        </w:rPr>
        <w:t xml:space="preserve">  </w:t>
      </w:r>
      <w:r w:rsidR="00A1261D" w:rsidRPr="008A623A">
        <w:rPr>
          <w:rFonts w:ascii="Arial" w:hAnsi="Arial" w:cs="Arial"/>
          <w:sz w:val="10"/>
          <w:szCs w:val="10"/>
        </w:rPr>
        <w:t>(499)138-00-79,</w:t>
      </w:r>
      <w:r w:rsidR="008A623A">
        <w:rPr>
          <w:rFonts w:ascii="Arial" w:hAnsi="Arial" w:cs="Arial"/>
          <w:sz w:val="10"/>
          <w:szCs w:val="10"/>
        </w:rPr>
        <w:t xml:space="preserve"> (499) </w:t>
      </w:r>
      <w:r w:rsidR="00A1261D" w:rsidRPr="008A623A">
        <w:rPr>
          <w:rFonts w:ascii="Arial" w:hAnsi="Arial" w:cs="Arial"/>
          <w:sz w:val="10"/>
          <w:szCs w:val="10"/>
        </w:rPr>
        <w:t xml:space="preserve">138-16-44. </w:t>
      </w:r>
      <w:r w:rsidR="008A623A">
        <w:rPr>
          <w:rFonts w:ascii="Arial" w:hAnsi="Arial" w:cs="Arial"/>
          <w:sz w:val="10"/>
          <w:szCs w:val="10"/>
        </w:rPr>
        <w:t>(499) 138-19-91</w:t>
      </w:r>
      <w:r w:rsidR="005A7671">
        <w:rPr>
          <w:rFonts w:ascii="Arial" w:hAnsi="Arial" w:cs="Arial"/>
          <w:sz w:val="10"/>
          <w:szCs w:val="10"/>
        </w:rPr>
        <w:t xml:space="preserve"> </w:t>
      </w:r>
      <w:r w:rsidR="008A623A">
        <w:rPr>
          <w:rFonts w:ascii="Arial" w:hAnsi="Arial" w:cs="Arial"/>
          <w:sz w:val="10"/>
          <w:szCs w:val="10"/>
          <w:lang w:val="en-US"/>
        </w:rPr>
        <w:t>E</w:t>
      </w:r>
      <w:r w:rsidR="008A623A" w:rsidRPr="003407C5">
        <w:rPr>
          <w:rFonts w:ascii="Arial" w:hAnsi="Arial" w:cs="Arial"/>
          <w:sz w:val="10"/>
          <w:szCs w:val="10"/>
        </w:rPr>
        <w:t>-</w:t>
      </w:r>
      <w:r w:rsidR="008A623A">
        <w:rPr>
          <w:rFonts w:ascii="Arial" w:hAnsi="Arial" w:cs="Arial"/>
          <w:sz w:val="10"/>
          <w:szCs w:val="10"/>
          <w:lang w:val="en-US"/>
        </w:rPr>
        <w:t>mail</w:t>
      </w:r>
      <w:r w:rsidR="008A623A" w:rsidRPr="003407C5">
        <w:rPr>
          <w:rFonts w:ascii="Arial" w:hAnsi="Arial" w:cs="Arial"/>
          <w:sz w:val="10"/>
          <w:szCs w:val="10"/>
        </w:rPr>
        <w:t xml:space="preserve">: </w:t>
      </w:r>
      <w:hyperlink r:id="rId11" w:history="1">
        <w:r w:rsidR="008A623A" w:rsidRPr="008A623A">
          <w:rPr>
            <w:rStyle w:val="aa"/>
            <w:rFonts w:ascii="Arial" w:hAnsi="Arial" w:cs="Arial"/>
            <w:color w:val="auto"/>
            <w:sz w:val="10"/>
            <w:szCs w:val="10"/>
            <w:lang w:val="en-US"/>
          </w:rPr>
          <w:t>med</w:t>
        </w:r>
        <w:r w:rsidR="008A623A" w:rsidRPr="003407C5">
          <w:rPr>
            <w:rStyle w:val="aa"/>
            <w:rFonts w:ascii="Arial" w:hAnsi="Arial" w:cs="Arial"/>
            <w:color w:val="auto"/>
            <w:sz w:val="10"/>
            <w:szCs w:val="10"/>
          </w:rPr>
          <w:t>@</w:t>
        </w:r>
        <w:r w:rsidR="008A623A" w:rsidRPr="008A623A">
          <w:rPr>
            <w:rStyle w:val="aa"/>
            <w:rFonts w:ascii="Arial" w:hAnsi="Arial" w:cs="Arial"/>
            <w:color w:val="auto"/>
            <w:sz w:val="10"/>
            <w:szCs w:val="10"/>
            <w:lang w:val="en-US"/>
          </w:rPr>
          <w:t>progbio</w:t>
        </w:r>
        <w:r w:rsidR="008A623A" w:rsidRPr="003407C5">
          <w:rPr>
            <w:rStyle w:val="aa"/>
            <w:rFonts w:ascii="Arial" w:hAnsi="Arial" w:cs="Arial"/>
            <w:color w:val="auto"/>
            <w:sz w:val="10"/>
            <w:szCs w:val="10"/>
          </w:rPr>
          <w:t>.</w:t>
        </w:r>
        <w:r w:rsidR="008A623A" w:rsidRPr="008A623A">
          <w:rPr>
            <w:rStyle w:val="aa"/>
            <w:rFonts w:ascii="Arial" w:hAnsi="Arial" w:cs="Arial"/>
            <w:color w:val="auto"/>
            <w:sz w:val="10"/>
            <w:szCs w:val="10"/>
            <w:lang w:val="en-US"/>
          </w:rPr>
          <w:t>ru</w:t>
        </w:r>
      </w:hyperlink>
      <w:r w:rsidR="008A623A" w:rsidRPr="003407C5">
        <w:rPr>
          <w:rFonts w:ascii="Arial" w:hAnsi="Arial" w:cs="Arial"/>
          <w:sz w:val="10"/>
          <w:szCs w:val="10"/>
        </w:rPr>
        <w:t xml:space="preserve">, </w:t>
      </w:r>
      <w:r w:rsidR="008A623A">
        <w:rPr>
          <w:rFonts w:ascii="Arial" w:hAnsi="Arial" w:cs="Arial"/>
          <w:sz w:val="10"/>
          <w:szCs w:val="10"/>
          <w:lang w:val="en-US"/>
        </w:rPr>
        <w:t>www</w:t>
      </w:r>
      <w:r w:rsidR="008A623A" w:rsidRPr="003407C5">
        <w:rPr>
          <w:rFonts w:ascii="Arial" w:hAnsi="Arial" w:cs="Arial"/>
          <w:sz w:val="10"/>
          <w:szCs w:val="10"/>
        </w:rPr>
        <w:t>.</w:t>
      </w:r>
      <w:r w:rsidR="008A623A">
        <w:rPr>
          <w:rFonts w:ascii="Arial" w:hAnsi="Arial" w:cs="Arial"/>
          <w:sz w:val="10"/>
          <w:szCs w:val="10"/>
          <w:lang w:val="en-US"/>
        </w:rPr>
        <w:t>progbio</w:t>
      </w:r>
      <w:r w:rsidR="008A623A" w:rsidRPr="003407C5">
        <w:rPr>
          <w:rFonts w:ascii="Arial" w:hAnsi="Arial" w:cs="Arial"/>
          <w:sz w:val="10"/>
          <w:szCs w:val="10"/>
        </w:rPr>
        <w:t>.</w:t>
      </w:r>
      <w:r w:rsidR="008A623A">
        <w:rPr>
          <w:rFonts w:ascii="Arial" w:hAnsi="Arial" w:cs="Arial"/>
          <w:sz w:val="10"/>
          <w:szCs w:val="10"/>
          <w:lang w:val="en-US"/>
        </w:rPr>
        <w:t>ru</w:t>
      </w:r>
    </w:p>
    <w:p w:rsidR="008A623A" w:rsidRPr="003407C5" w:rsidRDefault="00A1261D" w:rsidP="008A623A">
      <w:pPr>
        <w:spacing w:line="160" w:lineRule="atLeast"/>
        <w:contextualSpacing/>
        <w:rPr>
          <w:rFonts w:ascii="Arial" w:hAnsi="Arial" w:cs="Arial"/>
          <w:color w:val="FF0000"/>
          <w:sz w:val="10"/>
          <w:szCs w:val="10"/>
        </w:rPr>
      </w:pPr>
      <w:r w:rsidRPr="008A623A">
        <w:rPr>
          <w:rFonts w:ascii="Arial" w:hAnsi="Arial" w:cs="Arial"/>
          <w:sz w:val="10"/>
          <w:szCs w:val="10"/>
        </w:rPr>
        <w:t>Приобрести тесты можно через Интернет-магазин:</w:t>
      </w:r>
      <w:r w:rsidR="008A623A" w:rsidRPr="008A623A">
        <w:rPr>
          <w:rFonts w:ascii="Arial" w:hAnsi="Arial" w:cs="Arial"/>
          <w:sz w:val="10"/>
          <w:szCs w:val="10"/>
        </w:rPr>
        <w:t xml:space="preserve"> </w:t>
      </w:r>
      <w:hyperlink r:id="rId12" w:history="1">
        <w:r w:rsidR="008A623A" w:rsidRPr="008A623A">
          <w:rPr>
            <w:rStyle w:val="aa"/>
            <w:rFonts w:ascii="Arial" w:hAnsi="Arial" w:cs="Arial"/>
            <w:color w:val="auto"/>
            <w:sz w:val="10"/>
            <w:szCs w:val="10"/>
            <w:lang w:val="en-US"/>
          </w:rPr>
          <w:t>www</w:t>
        </w:r>
        <w:r w:rsidR="008A623A" w:rsidRPr="008A623A">
          <w:rPr>
            <w:rStyle w:val="aa"/>
            <w:rFonts w:ascii="Arial" w:hAnsi="Arial" w:cs="Arial"/>
            <w:color w:val="auto"/>
            <w:sz w:val="10"/>
            <w:szCs w:val="10"/>
          </w:rPr>
          <w:t>.</w:t>
        </w:r>
        <w:proofErr w:type="spellStart"/>
        <w:r w:rsidR="008A623A" w:rsidRPr="008A623A">
          <w:rPr>
            <w:rStyle w:val="aa"/>
            <w:rFonts w:ascii="Arial" w:hAnsi="Arial" w:cs="Arial"/>
            <w:color w:val="auto"/>
            <w:sz w:val="10"/>
            <w:szCs w:val="10"/>
            <w:lang w:val="en-US"/>
          </w:rPr>
          <w:t>domtest</w:t>
        </w:r>
        <w:proofErr w:type="spellEnd"/>
        <w:r w:rsidR="008A623A" w:rsidRPr="008A623A">
          <w:rPr>
            <w:rStyle w:val="aa"/>
            <w:rFonts w:ascii="Arial" w:hAnsi="Arial" w:cs="Arial"/>
            <w:color w:val="auto"/>
            <w:sz w:val="10"/>
            <w:szCs w:val="10"/>
          </w:rPr>
          <w:t>.</w:t>
        </w:r>
        <w:proofErr w:type="spellStart"/>
        <w:r w:rsidR="008A623A" w:rsidRPr="008A623A">
          <w:rPr>
            <w:rStyle w:val="aa"/>
            <w:rFonts w:ascii="Arial" w:hAnsi="Arial" w:cs="Arial"/>
            <w:color w:val="auto"/>
            <w:sz w:val="10"/>
            <w:szCs w:val="10"/>
            <w:lang w:val="en-US"/>
          </w:rPr>
          <w:t>su</w:t>
        </w:r>
        <w:proofErr w:type="spellEnd"/>
      </w:hyperlink>
      <w:r w:rsidR="008A623A" w:rsidRPr="008A623A">
        <w:rPr>
          <w:rFonts w:ascii="Arial" w:hAnsi="Arial" w:cs="Arial"/>
          <w:sz w:val="10"/>
          <w:szCs w:val="10"/>
        </w:rPr>
        <w:t>,</w:t>
      </w:r>
      <w:r w:rsidR="008A623A">
        <w:rPr>
          <w:rFonts w:ascii="Arial" w:hAnsi="Arial" w:cs="Arial"/>
          <w:color w:val="FF0000"/>
          <w:sz w:val="10"/>
          <w:szCs w:val="10"/>
        </w:rPr>
        <w:t xml:space="preserve"> </w:t>
      </w:r>
    </w:p>
    <w:p w:rsidR="00A1261D" w:rsidRPr="008A623A" w:rsidRDefault="008A623A" w:rsidP="008A623A">
      <w:pPr>
        <w:spacing w:line="160" w:lineRule="atLeast"/>
        <w:contextualSpacing/>
        <w:rPr>
          <w:rFonts w:ascii="Arial" w:hAnsi="Arial" w:cs="Arial"/>
          <w:sz w:val="10"/>
          <w:szCs w:val="10"/>
        </w:rPr>
      </w:pPr>
      <w:r w:rsidRPr="008A623A">
        <w:rPr>
          <w:rFonts w:ascii="Arial" w:hAnsi="Arial" w:cs="Arial"/>
          <w:sz w:val="10"/>
          <w:szCs w:val="10"/>
          <w:lang w:val="en-US"/>
        </w:rPr>
        <w:t xml:space="preserve">E-mail: </w:t>
      </w:r>
      <w:hyperlink r:id="rId13" w:history="1">
        <w:r w:rsidRPr="008A623A">
          <w:rPr>
            <w:rStyle w:val="aa"/>
            <w:rFonts w:ascii="Arial" w:hAnsi="Arial" w:cs="Arial"/>
            <w:color w:val="auto"/>
            <w:sz w:val="10"/>
            <w:szCs w:val="10"/>
            <w:lang w:val="en-US"/>
          </w:rPr>
          <w:t>info@domtest.su</w:t>
        </w:r>
      </w:hyperlink>
      <w:r w:rsidRPr="008A623A">
        <w:rPr>
          <w:rFonts w:ascii="Arial" w:hAnsi="Arial" w:cs="Arial"/>
          <w:sz w:val="10"/>
          <w:szCs w:val="10"/>
          <w:lang w:val="en-US"/>
        </w:rPr>
        <w:t xml:space="preserve">, </w:t>
      </w:r>
      <w:r w:rsidRPr="008A623A">
        <w:rPr>
          <w:rFonts w:ascii="Arial" w:hAnsi="Arial" w:cs="Arial"/>
          <w:sz w:val="10"/>
          <w:szCs w:val="10"/>
        </w:rPr>
        <w:t>тел</w:t>
      </w:r>
      <w:r w:rsidRPr="008A623A">
        <w:rPr>
          <w:rFonts w:ascii="Arial" w:hAnsi="Arial" w:cs="Arial"/>
          <w:sz w:val="10"/>
          <w:szCs w:val="10"/>
          <w:lang w:val="en-US"/>
        </w:rPr>
        <w:t xml:space="preserve">. </w:t>
      </w:r>
      <w:r w:rsidRPr="008A623A">
        <w:rPr>
          <w:rFonts w:ascii="Arial" w:hAnsi="Arial" w:cs="Arial"/>
          <w:sz w:val="10"/>
          <w:szCs w:val="10"/>
        </w:rPr>
        <w:t>(495) 723-24-66</w:t>
      </w:r>
    </w:p>
    <w:p w:rsidR="00AE0876" w:rsidRPr="008A623A" w:rsidRDefault="001661E0">
      <w:pPr>
        <w:rPr>
          <w:sz w:val="10"/>
          <w:szCs w:val="10"/>
        </w:rPr>
      </w:pPr>
      <w:r>
        <w:rPr>
          <w:noProof/>
          <w:sz w:val="10"/>
          <w:szCs w:val="10"/>
        </w:rPr>
        <w:pict>
          <v:shape id="_x0000_s1042" type="#_x0000_t202" style="position:absolute;margin-left:23.2pt;margin-top:44.75pt;width:97.15pt;height:19.5pt;z-index:251675648" filled="f" stroked="f">
            <v:textbox>
              <w:txbxContent>
                <w:p w:rsidR="00C91152" w:rsidRPr="008A623A" w:rsidRDefault="00C91152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  <w:r w:rsidRPr="008A623A">
                    <w:rPr>
                      <w:rFonts w:ascii="Arial" w:hAnsi="Arial" w:cs="Arial"/>
                      <w:sz w:val="8"/>
                      <w:szCs w:val="8"/>
                    </w:rPr>
                    <w:t xml:space="preserve">Экспресс-тест на определение </w:t>
                  </w:r>
                  <w:r w:rsidR="00C14E43">
                    <w:rPr>
                      <w:rFonts w:ascii="Arial" w:hAnsi="Arial" w:cs="Arial"/>
                      <w:sz w:val="8"/>
                      <w:szCs w:val="8"/>
                    </w:rPr>
                    <w:t>никотина</w:t>
                  </w:r>
                </w:p>
              </w:txbxContent>
            </v:textbox>
          </v:shape>
        </w:pict>
      </w:r>
    </w:p>
    <w:sectPr w:rsidR="00AE0876" w:rsidRPr="008A623A" w:rsidSect="00A1261D">
      <w:pgSz w:w="16838" w:h="11906" w:orient="landscape"/>
      <w:pgMar w:top="284" w:right="284" w:bottom="284" w:left="284" w:header="708" w:footer="708" w:gutter="0"/>
      <w:cols w:num="4"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D566A"/>
    <w:multiLevelType w:val="singleLevel"/>
    <w:tmpl w:val="F66886B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">
    <w:nsid w:val="08014B09"/>
    <w:multiLevelType w:val="singleLevel"/>
    <w:tmpl w:val="BD3C4828"/>
    <w:lvl w:ilvl="0">
      <w:start w:val="10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">
    <w:nsid w:val="2033695D"/>
    <w:multiLevelType w:val="singleLevel"/>
    <w:tmpl w:val="CC14BF22"/>
    <w:lvl w:ilvl="0">
      <w:start w:val="9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>
    <w:nsid w:val="46235DE3"/>
    <w:multiLevelType w:val="singleLevel"/>
    <w:tmpl w:val="38F45F12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>
    <w:nsid w:val="46D05018"/>
    <w:multiLevelType w:val="singleLevel"/>
    <w:tmpl w:val="CC648CB6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>
    <w:nsid w:val="53E6765C"/>
    <w:multiLevelType w:val="singleLevel"/>
    <w:tmpl w:val="DBB8C1D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5B41292F"/>
    <w:multiLevelType w:val="singleLevel"/>
    <w:tmpl w:val="72743F2C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>
    <w:nsid w:val="5CA1679A"/>
    <w:multiLevelType w:val="singleLevel"/>
    <w:tmpl w:val="8BA82A72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261D"/>
    <w:rsid w:val="0013270D"/>
    <w:rsid w:val="001661E0"/>
    <w:rsid w:val="00215133"/>
    <w:rsid w:val="00277115"/>
    <w:rsid w:val="003407C5"/>
    <w:rsid w:val="00352799"/>
    <w:rsid w:val="003D6E61"/>
    <w:rsid w:val="0049706C"/>
    <w:rsid w:val="005A7671"/>
    <w:rsid w:val="00653B1F"/>
    <w:rsid w:val="008A623A"/>
    <w:rsid w:val="008E6CA9"/>
    <w:rsid w:val="00A1261D"/>
    <w:rsid w:val="00BD42F3"/>
    <w:rsid w:val="00C14E43"/>
    <w:rsid w:val="00C91152"/>
    <w:rsid w:val="00CD4ABC"/>
    <w:rsid w:val="00E01287"/>
    <w:rsid w:val="00E210E1"/>
    <w:rsid w:val="00F06107"/>
    <w:rsid w:val="00F15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6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1261D"/>
    <w:pPr>
      <w:jc w:val="both"/>
    </w:pPr>
    <w:rPr>
      <w:i/>
      <w:sz w:val="18"/>
    </w:rPr>
  </w:style>
  <w:style w:type="character" w:customStyle="1" w:styleId="a4">
    <w:name w:val="Основной текст Знак"/>
    <w:basedOn w:val="a0"/>
    <w:link w:val="a3"/>
    <w:semiHidden/>
    <w:rsid w:val="00A1261D"/>
    <w:rPr>
      <w:rFonts w:ascii="Times New Roman" w:eastAsia="Times New Roman" w:hAnsi="Times New Roman" w:cs="Times New Roman"/>
      <w:i/>
      <w:sz w:val="18"/>
      <w:szCs w:val="20"/>
      <w:lang w:eastAsia="ru-RU"/>
    </w:rPr>
  </w:style>
  <w:style w:type="paragraph" w:styleId="a5">
    <w:name w:val="List Paragraph"/>
    <w:basedOn w:val="a"/>
    <w:uiPriority w:val="34"/>
    <w:qFormat/>
    <w:rsid w:val="00A1261D"/>
    <w:pPr>
      <w:ind w:left="720"/>
      <w:contextualSpacing/>
    </w:pPr>
  </w:style>
  <w:style w:type="paragraph" w:styleId="a6">
    <w:name w:val="Title"/>
    <w:basedOn w:val="a"/>
    <w:link w:val="a7"/>
    <w:qFormat/>
    <w:rsid w:val="00A1261D"/>
    <w:pPr>
      <w:jc w:val="center"/>
    </w:pPr>
    <w:rPr>
      <w:b/>
      <w:sz w:val="22"/>
    </w:rPr>
  </w:style>
  <w:style w:type="character" w:customStyle="1" w:styleId="a7">
    <w:name w:val="Название Знак"/>
    <w:basedOn w:val="a0"/>
    <w:link w:val="a6"/>
    <w:rsid w:val="00A1261D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012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1287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8A62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nfo@domtest.s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www.domtest.s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med@progbio.r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1190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med</cp:lastModifiedBy>
  <cp:revision>6</cp:revision>
  <cp:lastPrinted>2013-12-05T10:07:00Z</cp:lastPrinted>
  <dcterms:created xsi:type="dcterms:W3CDTF">2013-12-05T08:18:00Z</dcterms:created>
  <dcterms:modified xsi:type="dcterms:W3CDTF">2013-12-09T06:46:00Z</dcterms:modified>
</cp:coreProperties>
</file>